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389" w:rsidRPr="00831389" w:rsidRDefault="00AC3F44" w:rsidP="00831389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BC628B">
        <w:rPr>
          <w:bCs/>
          <w:noProof w:val="0"/>
          <w:sz w:val="24"/>
          <w:lang w:val="en-GB"/>
        </w:rPr>
        <w:t xml:space="preserve"> Meeting #</w:t>
      </w:r>
      <w:bookmarkStart w:id="0" w:name="_Ref452454252"/>
      <w:bookmarkEnd w:id="0"/>
      <w:r w:rsidR="00AD0277">
        <w:rPr>
          <w:bCs/>
          <w:noProof w:val="0"/>
          <w:sz w:val="24"/>
          <w:lang w:val="en-GB"/>
        </w:rPr>
        <w:t xml:space="preserve"> </w:t>
      </w:r>
      <w:r w:rsidR="00236794">
        <w:rPr>
          <w:rFonts w:eastAsia="맑은 고딕"/>
          <w:bCs/>
          <w:noProof w:val="0"/>
          <w:sz w:val="24"/>
          <w:lang w:val="en-GB" w:eastAsia="ko-KR"/>
        </w:rPr>
        <w:t>94</w:t>
      </w:r>
      <w:r w:rsidR="00831389">
        <w:rPr>
          <w:rFonts w:eastAsia="맑은 고딕"/>
          <w:bCs/>
          <w:noProof w:val="0"/>
          <w:sz w:val="24"/>
          <w:lang w:val="en-GB" w:eastAsia="ko-KR"/>
        </w:rPr>
        <w:tab/>
        <w:t>R3-16</w:t>
      </w:r>
      <w:r w:rsidR="00F8728E">
        <w:rPr>
          <w:rFonts w:eastAsia="맑은 고딕"/>
          <w:bCs/>
          <w:noProof w:val="0"/>
          <w:sz w:val="24"/>
          <w:lang w:val="en-GB" w:eastAsia="ko-KR"/>
        </w:rPr>
        <w:t>2</w:t>
      </w:r>
      <w:r w:rsidR="00236794">
        <w:rPr>
          <w:rFonts w:eastAsia="맑은 고딕"/>
          <w:bCs/>
          <w:noProof w:val="0"/>
          <w:sz w:val="24"/>
          <w:lang w:val="en-GB" w:eastAsia="ko-KR"/>
        </w:rPr>
        <w:t>9</w:t>
      </w:r>
      <w:r w:rsidR="00F8728E">
        <w:rPr>
          <w:rFonts w:eastAsia="맑은 고딕"/>
          <w:bCs/>
          <w:noProof w:val="0"/>
          <w:sz w:val="24"/>
          <w:lang w:val="en-GB" w:eastAsia="ko-KR"/>
        </w:rPr>
        <w:t>31</w:t>
      </w:r>
    </w:p>
    <w:p w:rsidR="00AC3F44" w:rsidRPr="00076C1C" w:rsidRDefault="00236794" w:rsidP="00831389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eastAsia="바탕" w:cs="Arial"/>
          <w:color w:val="000000"/>
          <w:sz w:val="24"/>
          <w:szCs w:val="24"/>
          <w:lang w:eastAsia="ja-JP"/>
        </w:rPr>
        <w:t>Reno, USA</w:t>
      </w:r>
      <w:r w:rsidR="00831389" w:rsidRPr="00831389"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>
        <w:rPr>
          <w:rFonts w:eastAsia="맑은 고딕"/>
          <w:bCs/>
          <w:noProof w:val="0"/>
          <w:sz w:val="24"/>
          <w:lang w:val="en-GB" w:eastAsia="ko-KR"/>
        </w:rPr>
        <w:t>Nov</w:t>
      </w:r>
      <w:r w:rsidR="00FA02E0">
        <w:rPr>
          <w:rFonts w:eastAsia="맑은 고딕"/>
          <w:bCs/>
          <w:noProof w:val="0"/>
          <w:sz w:val="24"/>
          <w:lang w:val="en-GB" w:eastAsia="ko-KR"/>
        </w:rPr>
        <w:t>. 1</w:t>
      </w:r>
      <w:r>
        <w:rPr>
          <w:rFonts w:eastAsia="맑은 고딕"/>
          <w:bCs/>
          <w:noProof w:val="0"/>
          <w:sz w:val="24"/>
          <w:lang w:val="en-GB" w:eastAsia="ko-KR"/>
        </w:rPr>
        <w:t>4</w:t>
      </w:r>
      <w:r w:rsidR="00FA02E0" w:rsidRPr="00FA02E0">
        <w:rPr>
          <w:rFonts w:eastAsia="맑은 고딕"/>
          <w:bCs/>
          <w:noProof w:val="0"/>
          <w:sz w:val="24"/>
          <w:vertAlign w:val="superscript"/>
          <w:lang w:val="en-GB" w:eastAsia="ko-KR"/>
        </w:rPr>
        <w:t>th</w:t>
      </w:r>
      <w:r w:rsidR="00831389" w:rsidRPr="00831389">
        <w:rPr>
          <w:rFonts w:eastAsia="맑은 고딕"/>
          <w:bCs/>
          <w:noProof w:val="0"/>
          <w:sz w:val="24"/>
          <w:lang w:val="en-GB" w:eastAsia="ko-KR"/>
        </w:rPr>
        <w:t xml:space="preserve"> – </w:t>
      </w:r>
      <w:r w:rsidR="00FA02E0">
        <w:rPr>
          <w:rFonts w:eastAsia="맑은 고딕"/>
          <w:bCs/>
          <w:noProof w:val="0"/>
          <w:sz w:val="24"/>
          <w:lang w:val="en-GB" w:eastAsia="ko-KR"/>
        </w:rPr>
        <w:t>1</w:t>
      </w:r>
      <w:r>
        <w:rPr>
          <w:rFonts w:eastAsia="맑은 고딕"/>
          <w:bCs/>
          <w:noProof w:val="0"/>
          <w:sz w:val="24"/>
          <w:lang w:val="en-GB" w:eastAsia="ko-KR"/>
        </w:rPr>
        <w:t>8</w:t>
      </w:r>
      <w:r w:rsidR="00AD0277" w:rsidRPr="00220A05">
        <w:rPr>
          <w:rFonts w:eastAsia="맑은 고딕"/>
          <w:bCs/>
          <w:noProof w:val="0"/>
          <w:sz w:val="24"/>
          <w:vertAlign w:val="superscript"/>
          <w:lang w:val="en-GB" w:eastAsia="ko-KR"/>
        </w:rPr>
        <w:t>th</w:t>
      </w:r>
      <w:r w:rsidR="00220A05"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 w:rsidR="00831389" w:rsidRPr="00831389">
        <w:rPr>
          <w:rFonts w:eastAsia="맑은 고딕"/>
          <w:bCs/>
          <w:noProof w:val="0"/>
          <w:sz w:val="24"/>
          <w:lang w:val="en-GB" w:eastAsia="ko-KR"/>
        </w:rPr>
        <w:t>2016</w:t>
      </w:r>
    </w:p>
    <w:p w:rsidR="00AC3F44" w:rsidRPr="00236794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600355">
        <w:rPr>
          <w:rFonts w:cs="Arial"/>
          <w:b/>
          <w:bCs/>
          <w:sz w:val="24"/>
        </w:rPr>
        <w:t>10</w:t>
      </w:r>
      <w:r w:rsidR="00585D17">
        <w:rPr>
          <w:rFonts w:eastAsia="맑은 고딕" w:cs="Arial"/>
          <w:b/>
          <w:bCs/>
          <w:sz w:val="24"/>
          <w:lang w:eastAsia="ko-KR"/>
        </w:rPr>
        <w:t>.</w:t>
      </w:r>
      <w:r w:rsidR="00F8728E">
        <w:rPr>
          <w:rFonts w:eastAsia="맑은 고딕" w:cs="Arial"/>
          <w:b/>
          <w:bCs/>
          <w:sz w:val="24"/>
          <w:lang w:eastAsia="ko-KR"/>
        </w:rPr>
        <w:t>3</w:t>
      </w:r>
      <w:r w:rsidR="00600355">
        <w:rPr>
          <w:rFonts w:eastAsia="맑은 고딕" w:cs="Arial"/>
          <w:b/>
          <w:bCs/>
          <w:sz w:val="24"/>
          <w:lang w:eastAsia="ko-KR"/>
        </w:rPr>
        <w:t>.</w:t>
      </w:r>
      <w:r w:rsidR="00F8728E">
        <w:rPr>
          <w:rFonts w:eastAsia="맑은 고딕" w:cs="Arial"/>
          <w:b/>
          <w:bCs/>
          <w:sz w:val="24"/>
          <w:lang w:eastAsia="ko-KR"/>
        </w:rPr>
        <w:t>4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F8728E" w:rsidRPr="00F8728E">
        <w:rPr>
          <w:rFonts w:ascii="Arial" w:hAnsi="Arial" w:cs="Arial"/>
          <w:b/>
          <w:bCs/>
          <w:sz w:val="24"/>
        </w:rPr>
        <w:t xml:space="preserve">Consideration </w:t>
      </w:r>
      <w:r w:rsidR="00E16271">
        <w:rPr>
          <w:rFonts w:ascii="Arial" w:hAnsi="Arial" w:cs="Arial"/>
          <w:b/>
          <w:bCs/>
          <w:sz w:val="24"/>
        </w:rPr>
        <w:t>of</w:t>
      </w:r>
      <w:r w:rsidR="00F8728E" w:rsidRPr="00F8728E">
        <w:rPr>
          <w:rFonts w:ascii="Arial" w:hAnsi="Arial" w:cs="Arial"/>
          <w:b/>
          <w:bCs/>
          <w:sz w:val="24"/>
        </w:rPr>
        <w:t xml:space="preserve"> </w:t>
      </w:r>
      <w:r w:rsidR="00E16271">
        <w:rPr>
          <w:rFonts w:ascii="Arial" w:hAnsi="Arial" w:cs="Arial"/>
          <w:b/>
          <w:bCs/>
          <w:sz w:val="24"/>
        </w:rPr>
        <w:t xml:space="preserve">RAN impacts on </w:t>
      </w:r>
      <w:r w:rsidR="00F8728E" w:rsidRPr="00F8728E">
        <w:rPr>
          <w:rFonts w:ascii="Arial" w:hAnsi="Arial" w:cs="Arial"/>
          <w:b/>
          <w:bCs/>
          <w:sz w:val="24"/>
        </w:rPr>
        <w:t>migration</w:t>
      </w:r>
      <w:r w:rsidR="00F42C52">
        <w:rPr>
          <w:rFonts w:ascii="Arial" w:hAnsi="Arial" w:cs="Arial"/>
          <w:b/>
          <w:bCs/>
          <w:sz w:val="24"/>
        </w:rPr>
        <w:t xml:space="preserve"> 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  <w:t>Discussion</w:t>
      </w:r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:rsidR="00593D3B" w:rsidRPr="003209EE" w:rsidRDefault="00CB63E6" w:rsidP="00571757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 xml:space="preserve">In the past </w:t>
      </w:r>
      <w:r w:rsidR="00236794">
        <w:rPr>
          <w:rFonts w:eastAsia="맑은 고딕"/>
          <w:lang w:val="en-GB" w:eastAsia="ko-KR"/>
        </w:rPr>
        <w:t>meeting</w:t>
      </w:r>
      <w:r w:rsidR="00BA2F8D">
        <w:rPr>
          <w:rFonts w:eastAsia="맑은 고딕"/>
          <w:lang w:val="en-GB" w:eastAsia="ko-KR"/>
        </w:rPr>
        <w:t>s</w:t>
      </w:r>
      <w:r w:rsidR="00236794">
        <w:rPr>
          <w:rFonts w:eastAsia="맑은 고딕"/>
          <w:lang w:val="en-GB" w:eastAsia="ko-KR"/>
        </w:rPr>
        <w:t xml:space="preserve">, </w:t>
      </w:r>
      <w:r w:rsidR="00BA2F8D">
        <w:rPr>
          <w:rFonts w:eastAsia="맑은 고딕"/>
          <w:lang w:val="en-GB" w:eastAsia="ko-KR"/>
        </w:rPr>
        <w:t xml:space="preserve">the migration path has been discussed. SA2 has interim agreement for the migration from LTE/EPC </w:t>
      </w:r>
      <w:r w:rsidR="00935051">
        <w:rPr>
          <w:rFonts w:eastAsia="맑은 고딕"/>
          <w:lang w:val="en-GB" w:eastAsia="ko-KR"/>
        </w:rPr>
        <w:t xml:space="preserve">including option 3 </w:t>
      </w:r>
      <w:r w:rsidR="00BA2F8D">
        <w:rPr>
          <w:rFonts w:eastAsia="맑은 고딕"/>
          <w:lang w:val="en-GB" w:eastAsia="ko-KR"/>
        </w:rPr>
        <w:t>to other NG CN b</w:t>
      </w:r>
      <w:bookmarkStart w:id="1" w:name="_GoBack"/>
      <w:bookmarkEnd w:id="1"/>
      <w:r w:rsidR="00BA2F8D">
        <w:rPr>
          <w:rFonts w:eastAsia="맑은 고딕"/>
          <w:lang w:val="en-GB" w:eastAsia="ko-KR"/>
        </w:rPr>
        <w:t xml:space="preserve">ased options. </w:t>
      </w:r>
      <w:r w:rsidR="00236794">
        <w:rPr>
          <w:rFonts w:eastAsia="맑은 고딕"/>
          <w:lang w:val="en-GB" w:eastAsia="ko-KR"/>
        </w:rPr>
        <w:t xml:space="preserve">In this paper, some </w:t>
      </w:r>
      <w:r w:rsidR="00BA2F8D">
        <w:rPr>
          <w:rFonts w:eastAsia="맑은 고딕"/>
          <w:lang w:val="en-GB" w:eastAsia="ko-KR"/>
        </w:rPr>
        <w:t xml:space="preserve">potential impacts on RAN </w:t>
      </w:r>
      <w:r w:rsidR="00236794">
        <w:rPr>
          <w:rFonts w:eastAsia="맑은 고딕"/>
          <w:lang w:val="en-GB" w:eastAsia="ko-KR"/>
        </w:rPr>
        <w:t>will be investigated.</w:t>
      </w:r>
      <w:r w:rsidR="00BA2F8D">
        <w:rPr>
          <w:rFonts w:eastAsia="맑은 고딕"/>
          <w:lang w:val="en-GB" w:eastAsia="ko-KR"/>
        </w:rPr>
        <w:t xml:space="preserve"> </w:t>
      </w:r>
    </w:p>
    <w:p w:rsidR="00AC3F44" w:rsidRDefault="00AC3F44" w:rsidP="00AC3F44">
      <w:pPr>
        <w:pStyle w:val="1"/>
        <w:rPr>
          <w:rFonts w:eastAsia="맑은 고딕"/>
          <w:lang w:eastAsia="ko-KR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="맑은 고딕" w:hint="eastAsia"/>
          <w:lang w:eastAsia="ko-KR"/>
        </w:rPr>
        <w:t>Discussion</w:t>
      </w:r>
    </w:p>
    <w:p w:rsidR="00051CEE" w:rsidRPr="00426E37" w:rsidRDefault="00426E37" w:rsidP="009F1BAD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According to the interim agreement from SA2, it has concluded </w:t>
      </w:r>
      <w:r w:rsidRPr="00426E37">
        <w:rPr>
          <w:rFonts w:eastAsia="맑은 고딕"/>
          <w:lang w:eastAsia="ko-KR"/>
        </w:rPr>
        <w:t>that migration from deploym</w:t>
      </w:r>
      <w:r>
        <w:rPr>
          <w:rFonts w:eastAsia="맑은 고딕"/>
          <w:lang w:eastAsia="ko-KR"/>
        </w:rPr>
        <w:t xml:space="preserve">ent LTE/EPC including option 3 </w:t>
      </w:r>
      <w:r w:rsidRPr="00426E37">
        <w:rPr>
          <w:rFonts w:eastAsia="맑은 고딕"/>
          <w:lang w:eastAsia="ko-KR"/>
        </w:rPr>
        <w:t>to other NextGen based deployment options e.g. options 2, 4, 5, 7 is feasible</w:t>
      </w:r>
      <w:r>
        <w:rPr>
          <w:rFonts w:eastAsia="맑은 고딕"/>
          <w:lang w:eastAsia="ko-KR"/>
        </w:rPr>
        <w:t xml:space="preserve">. </w:t>
      </w:r>
      <w:r w:rsidRPr="00426E37">
        <w:rPr>
          <w:rFonts w:eastAsia="맑은 고딕"/>
          <w:lang w:eastAsia="ko-KR"/>
        </w:rPr>
        <w:t>SA2 agreed to select solution 6.</w:t>
      </w:r>
      <w:r>
        <w:rPr>
          <w:rFonts w:eastAsia="맑은 고딕"/>
          <w:lang w:eastAsia="ko-KR"/>
        </w:rPr>
        <w:t xml:space="preserve">18.3 in TR 23.799. </w:t>
      </w:r>
    </w:p>
    <w:p w:rsidR="00426E37" w:rsidRDefault="00426E37" w:rsidP="004D6C94">
      <w:pPr>
        <w:jc w:val="center"/>
        <w:rPr>
          <w:rFonts w:eastAsia="맑은 고딕"/>
          <w:lang w:eastAsia="ko-KR"/>
        </w:rPr>
      </w:pPr>
      <w:r>
        <w:rPr>
          <w:noProof/>
          <w:lang w:eastAsia="ko-KR"/>
        </w:rPr>
        <w:drawing>
          <wp:inline distT="0" distB="0" distL="0" distR="0">
            <wp:extent cx="4993145" cy="2567008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643" cy="2569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62CD" w:rsidRDefault="002C62CD" w:rsidP="009F1BAD">
      <w:pPr>
        <w:jc w:val="center"/>
      </w:pPr>
      <w:r w:rsidRPr="004A789C">
        <w:rPr>
          <w:rFonts w:eastAsia="맑은 고딕" w:hint="eastAsia"/>
          <w:b/>
          <w:lang w:eastAsia="ko-KR"/>
        </w:rPr>
        <w:t>Fig. 1.</w:t>
      </w:r>
      <w:r w:rsidR="00426E37">
        <w:rPr>
          <w:rFonts w:eastAsia="맑은 고딕"/>
          <w:b/>
          <w:lang w:eastAsia="ko-KR"/>
        </w:rPr>
        <w:t xml:space="preserve"> </w:t>
      </w:r>
      <w:r w:rsidR="00426E37" w:rsidRPr="00426E37">
        <w:rPr>
          <w:rFonts w:eastAsia="맑은 고딕"/>
          <w:b/>
          <w:lang w:eastAsia="ko-KR"/>
        </w:rPr>
        <w:t>Architecture for migration scenario M1</w:t>
      </w:r>
      <w:r w:rsidR="00426E37">
        <w:rPr>
          <w:rFonts w:eastAsia="맑은 고딕"/>
          <w:b/>
          <w:lang w:eastAsia="ko-KR"/>
        </w:rPr>
        <w:t xml:space="preserve"> (</w:t>
      </w:r>
      <w:r w:rsidR="00426E37" w:rsidRPr="00426E37">
        <w:rPr>
          <w:rFonts w:eastAsia="맑은 고딕"/>
          <w:b/>
          <w:lang w:eastAsia="ko-KR"/>
        </w:rPr>
        <w:t>an operat</w:t>
      </w:r>
      <w:r w:rsidR="00426E37">
        <w:rPr>
          <w:rFonts w:eastAsia="맑은 고딕"/>
          <w:b/>
          <w:lang w:eastAsia="ko-KR"/>
        </w:rPr>
        <w:t>or that deploys option 3</w:t>
      </w:r>
      <w:r w:rsidR="00426E37" w:rsidRPr="00426E37">
        <w:rPr>
          <w:rFonts w:eastAsia="맑은 고딕"/>
          <w:b/>
          <w:lang w:eastAsia="ko-KR"/>
        </w:rPr>
        <w:t xml:space="preserve"> fi</w:t>
      </w:r>
      <w:r w:rsidR="00426E37">
        <w:rPr>
          <w:rFonts w:eastAsia="맑은 고딕"/>
          <w:b/>
          <w:lang w:eastAsia="ko-KR"/>
        </w:rPr>
        <w:t xml:space="preserve">rst, and then deploys one of other NG RAN options </w:t>
      </w:r>
      <w:r w:rsidR="00426E37" w:rsidRPr="00426E37">
        <w:rPr>
          <w:rFonts w:eastAsia="맑은 고딕"/>
          <w:b/>
          <w:lang w:eastAsia="ko-KR"/>
        </w:rPr>
        <w:t>in conjunction with a NextGen CN</w:t>
      </w:r>
      <w:r w:rsidR="00426E37">
        <w:rPr>
          <w:rFonts w:eastAsia="맑은 고딕"/>
          <w:b/>
          <w:lang w:eastAsia="ko-KR"/>
        </w:rPr>
        <w:t xml:space="preserve">). </w:t>
      </w:r>
    </w:p>
    <w:p w:rsidR="00426E37" w:rsidRDefault="00426E37" w:rsidP="002C62CD">
      <w:pPr>
        <w:rPr>
          <w:rFonts w:eastAsia="맑은 고딕"/>
          <w:lang w:eastAsia="ko-KR"/>
        </w:rPr>
      </w:pPr>
    </w:p>
    <w:p w:rsidR="009F1BAD" w:rsidRDefault="002C62CD" w:rsidP="002C62CD">
      <w:pPr>
        <w:rPr>
          <w:rFonts w:eastAsia="맑은 고딕"/>
          <w:lang w:eastAsia="ko-KR"/>
        </w:rPr>
      </w:pPr>
      <w:r w:rsidRPr="002C62CD">
        <w:rPr>
          <w:rFonts w:eastAsia="맑은 고딕" w:hint="eastAsia"/>
          <w:lang w:eastAsia="ko-KR"/>
        </w:rPr>
        <w:t xml:space="preserve">This </w:t>
      </w:r>
      <w:r>
        <w:rPr>
          <w:rFonts w:eastAsia="맑은 고딕"/>
          <w:lang w:eastAsia="ko-KR"/>
        </w:rPr>
        <w:t xml:space="preserve">paper is to </w:t>
      </w:r>
      <w:r w:rsidR="00426E37">
        <w:rPr>
          <w:rFonts w:eastAsia="맑은 고딕"/>
          <w:lang w:eastAsia="ko-KR"/>
        </w:rPr>
        <w:t>investigate the potential RAN</w:t>
      </w:r>
      <w:r w:rsidR="00FD6996">
        <w:rPr>
          <w:rFonts w:eastAsia="맑은 고딕"/>
          <w:lang w:eastAsia="ko-KR"/>
        </w:rPr>
        <w:t xml:space="preserve"> impacts on this migration. CIoT can be a reference for this case. According to SA2 TR, the impacts are given as follows from UE and E-UTRAN points of views. </w:t>
      </w:r>
    </w:p>
    <w:p w:rsidR="00FD6996" w:rsidRDefault="00FD6996" w:rsidP="00FD6996"/>
    <w:p w:rsidR="00FD6996" w:rsidRPr="00495928" w:rsidRDefault="00FD6996" w:rsidP="00FD6996">
      <w:r w:rsidRPr="00495928">
        <w:t>The UE that only supports option 3:</w:t>
      </w:r>
    </w:p>
    <w:p w:rsidR="00FD6996" w:rsidRPr="00495928" w:rsidRDefault="00FD6996" w:rsidP="00FD6996">
      <w:pPr>
        <w:pStyle w:val="B1"/>
      </w:pPr>
      <w:r w:rsidRPr="00495928">
        <w:t>-</w:t>
      </w:r>
      <w:r w:rsidRPr="00495928">
        <w:tab/>
        <w:t>always performs initial access through E-UTRA (LTE-Uu) but never through 5G NR;</w:t>
      </w:r>
    </w:p>
    <w:p w:rsidR="00FD6996" w:rsidRPr="00495928" w:rsidRDefault="00FD6996" w:rsidP="00FD6996">
      <w:pPr>
        <w:pStyle w:val="B1"/>
      </w:pPr>
      <w:r w:rsidRPr="00495928">
        <w:t>-</w:t>
      </w:r>
      <w:r w:rsidRPr="00495928">
        <w:tab/>
        <w:t>performs EPC NAS procedures over E-UTRA (i.e. mobility management, session management, authentication, etc);</w:t>
      </w:r>
    </w:p>
    <w:p w:rsidR="00FD6996" w:rsidRPr="00495928" w:rsidRDefault="00FD6996" w:rsidP="00FD6996">
      <w:pPr>
        <w:pStyle w:val="B1"/>
      </w:pPr>
      <w:r w:rsidRPr="00495928">
        <w:t>-</w:t>
      </w:r>
      <w:r w:rsidRPr="00495928">
        <w:tab/>
        <w:t>has to support "non-evolved" E-UTRA procedures for backwards compatibility with pre-rel.15 networks (e.g. for roaming, mobility between NSA NR and E-UTRA).</w:t>
      </w:r>
    </w:p>
    <w:p w:rsidR="00FD6996" w:rsidRPr="00495928" w:rsidRDefault="00FD6996" w:rsidP="00FD6996">
      <w:r w:rsidRPr="00495928">
        <w:t>The NGC UE has the following characteristics:</w:t>
      </w:r>
    </w:p>
    <w:p w:rsidR="00FD6996" w:rsidRPr="00495928" w:rsidRDefault="00FD6996" w:rsidP="00FD6996">
      <w:pPr>
        <w:pStyle w:val="B1"/>
      </w:pPr>
      <w:r w:rsidRPr="00495928">
        <w:rPr>
          <w:rFonts w:hint="eastAsia"/>
          <w:lang w:eastAsia="zh-CN"/>
        </w:rPr>
        <w:lastRenderedPageBreak/>
        <w:t>-</w:t>
      </w:r>
      <w:r w:rsidRPr="00495928">
        <w:rPr>
          <w:rFonts w:hint="eastAsia"/>
          <w:lang w:eastAsia="zh-CN"/>
        </w:rPr>
        <w:tab/>
      </w:r>
      <w:r w:rsidRPr="00495928">
        <w:t>When it is camped in a Evolved E-UTRAN uses NG1 procedures;</w:t>
      </w:r>
    </w:p>
    <w:p w:rsidR="00FD6996" w:rsidRPr="00495928" w:rsidRDefault="00FD6996" w:rsidP="00FD6996">
      <w:pPr>
        <w:pStyle w:val="B1"/>
      </w:pPr>
      <w:r w:rsidRPr="00495928">
        <w:rPr>
          <w:rFonts w:hint="eastAsia"/>
          <w:lang w:eastAsia="zh-CN"/>
        </w:rPr>
        <w:t>-</w:t>
      </w:r>
      <w:r w:rsidRPr="00495928">
        <w:rPr>
          <w:rFonts w:hint="eastAsia"/>
          <w:lang w:eastAsia="zh-CN"/>
        </w:rPr>
        <w:tab/>
      </w:r>
      <w:r w:rsidRPr="00495928">
        <w:t>If supported, when it is camped in (non-evolved) E-UTRAN uses EPC NAS;</w:t>
      </w:r>
    </w:p>
    <w:p w:rsidR="00FD6996" w:rsidRPr="00495928" w:rsidRDefault="00FD6996" w:rsidP="00FD6996">
      <w:pPr>
        <w:pStyle w:val="B1"/>
      </w:pPr>
      <w:r w:rsidRPr="00495928">
        <w:rPr>
          <w:rFonts w:hint="eastAsia"/>
          <w:lang w:eastAsia="zh-CN"/>
        </w:rPr>
        <w:t>-</w:t>
      </w:r>
      <w:r w:rsidRPr="00495928">
        <w:rPr>
          <w:rFonts w:hint="eastAsia"/>
          <w:lang w:eastAsia="zh-CN"/>
        </w:rPr>
        <w:tab/>
      </w:r>
      <w:r w:rsidRPr="00495928">
        <w:t>Provides an indication of support of NG1 procedures in RRC when it performs initial access (e.g. a mechanism similar to that used for CIOT and can be used to indicate ability to support NG Core).</w:t>
      </w:r>
    </w:p>
    <w:p w:rsidR="00FD6996" w:rsidRPr="00495928" w:rsidRDefault="00FD6996" w:rsidP="00FD6996">
      <w:r w:rsidRPr="00495928">
        <w:t>E-UTRAN:</w:t>
      </w:r>
    </w:p>
    <w:p w:rsidR="00FD6996" w:rsidRPr="00495928" w:rsidRDefault="00FD6996" w:rsidP="00FD6996">
      <w:pPr>
        <w:pStyle w:val="B1"/>
      </w:pPr>
      <w:r w:rsidRPr="00495928">
        <w:rPr>
          <w:rFonts w:hint="eastAsia"/>
          <w:lang w:eastAsia="zh-CN"/>
        </w:rPr>
        <w:t>-</w:t>
      </w:r>
      <w:r w:rsidRPr="00495928">
        <w:rPr>
          <w:rFonts w:hint="eastAsia"/>
          <w:lang w:eastAsia="zh-CN"/>
        </w:rPr>
        <w:tab/>
      </w:r>
      <w:r w:rsidRPr="00495928">
        <w:t>If it supports access to NG Core (i.e. E-UTRAN is "evolved") then it indicates this to the UEs (e.g. in SIB)</w:t>
      </w:r>
    </w:p>
    <w:p w:rsidR="00FD6996" w:rsidRPr="00495928" w:rsidRDefault="00FD6996" w:rsidP="00FD6996">
      <w:pPr>
        <w:pStyle w:val="B1"/>
      </w:pPr>
      <w:r w:rsidRPr="00495928">
        <w:rPr>
          <w:rFonts w:hint="eastAsia"/>
          <w:lang w:eastAsia="zh-CN"/>
        </w:rPr>
        <w:t>-</w:t>
      </w:r>
      <w:r w:rsidRPr="00495928">
        <w:rPr>
          <w:rFonts w:hint="eastAsia"/>
          <w:lang w:eastAsia="zh-CN"/>
        </w:rPr>
        <w:tab/>
      </w:r>
      <w:r w:rsidRPr="00495928">
        <w:t>Direct the UE to the right CN based on the RRC indication provided at initial access</w:t>
      </w:r>
    </w:p>
    <w:p w:rsidR="007D4E20" w:rsidRDefault="007D4E20" w:rsidP="005A6981">
      <w:pPr>
        <w:rPr>
          <w:rFonts w:eastAsia="맑은 고딕"/>
          <w:lang w:val="x-none" w:eastAsia="ko-KR"/>
        </w:rPr>
      </w:pPr>
    </w:p>
    <w:p w:rsidR="007D4E20" w:rsidRDefault="007D4E20" w:rsidP="005A6981">
      <w:pPr>
        <w:rPr>
          <w:rFonts w:eastAsia="맑은 고딕"/>
          <w:lang w:val="x-none" w:eastAsia="ko-KR"/>
        </w:rPr>
      </w:pPr>
      <w:r>
        <w:rPr>
          <w:rFonts w:eastAsia="맑은 고딕"/>
          <w:lang w:val="x-none" w:eastAsia="ko-KR"/>
        </w:rPr>
        <w:t xml:space="preserve">By referring the work on C-IoT, </w:t>
      </w:r>
      <w:r w:rsidR="00FD6996" w:rsidRPr="00FD6996">
        <w:rPr>
          <w:rFonts w:eastAsia="맑은 고딕"/>
          <w:lang w:val="x-none" w:eastAsia="ko-KR"/>
        </w:rPr>
        <w:t xml:space="preserve">it can be seen that the </w:t>
      </w:r>
      <w:r>
        <w:rPr>
          <w:rFonts w:eastAsia="맑은 고딕"/>
          <w:lang w:val="x-none" w:eastAsia="ko-KR"/>
        </w:rPr>
        <w:t xml:space="preserve">signaling impacts on </w:t>
      </w:r>
      <w:r w:rsidR="00FD6996" w:rsidRPr="00FD6996">
        <w:rPr>
          <w:rFonts w:eastAsia="맑은 고딕"/>
          <w:lang w:val="x-none" w:eastAsia="ko-KR"/>
        </w:rPr>
        <w:t xml:space="preserve">Uu </w:t>
      </w:r>
      <w:r>
        <w:rPr>
          <w:rFonts w:eastAsia="맑은 고딕"/>
          <w:lang w:val="x-none" w:eastAsia="ko-KR"/>
        </w:rPr>
        <w:t xml:space="preserve">given as follows: </w:t>
      </w:r>
    </w:p>
    <w:p w:rsidR="00FD6996" w:rsidRPr="007D4E20" w:rsidRDefault="007D4E20" w:rsidP="007D4E20">
      <w:pPr>
        <w:pStyle w:val="B1"/>
        <w:numPr>
          <w:ilvl w:val="0"/>
          <w:numId w:val="35"/>
        </w:numPr>
        <w:rPr>
          <w:lang w:eastAsia="zh-CN"/>
        </w:rPr>
      </w:pPr>
      <w:r w:rsidRPr="007D4E20">
        <w:rPr>
          <w:lang w:eastAsia="zh-CN"/>
        </w:rPr>
        <w:t xml:space="preserve">eLTE eNB indicates whether it supports NG CN or not to UEs </w:t>
      </w:r>
    </w:p>
    <w:p w:rsidR="007D4E20" w:rsidRPr="007D4E20" w:rsidRDefault="00A543F0" w:rsidP="007D4E20">
      <w:pPr>
        <w:pStyle w:val="B1"/>
        <w:numPr>
          <w:ilvl w:val="0"/>
          <w:numId w:val="35"/>
        </w:numPr>
        <w:rPr>
          <w:rFonts w:hint="eastAsia"/>
          <w:lang w:eastAsia="zh-CN"/>
        </w:rPr>
      </w:pPr>
      <w:r>
        <w:rPr>
          <w:rFonts w:eastAsiaTheme="minorEastAsia" w:hint="eastAsia"/>
          <w:lang w:eastAsia="ko-KR"/>
        </w:rPr>
        <w:t xml:space="preserve">UE indicates </w:t>
      </w:r>
      <w:r>
        <w:rPr>
          <w:rFonts w:eastAsiaTheme="minorEastAsia"/>
          <w:lang w:eastAsia="ko-KR"/>
        </w:rPr>
        <w:t xml:space="preserve">to </w:t>
      </w:r>
      <w:r>
        <w:rPr>
          <w:rFonts w:eastAsiaTheme="minorEastAsia" w:hint="eastAsia"/>
          <w:lang w:eastAsia="ko-KR"/>
        </w:rPr>
        <w:t xml:space="preserve">eLTE </w:t>
      </w:r>
      <w:r>
        <w:rPr>
          <w:rFonts w:eastAsiaTheme="minorEastAsia"/>
          <w:lang w:eastAsia="ko-KR"/>
        </w:rPr>
        <w:t xml:space="preserve">eNB of support of NG NAS/NG Core or not when it performs RRC connection. </w:t>
      </w:r>
    </w:p>
    <w:p w:rsidR="00A543F0" w:rsidRDefault="00A543F0" w:rsidP="00A543F0">
      <w:pPr>
        <w:rPr>
          <w:rFonts w:eastAsia="맑은 고딕"/>
          <w:lang w:val="x-none" w:eastAsia="ko-KR"/>
        </w:rPr>
      </w:pPr>
      <w:r>
        <w:rPr>
          <w:rFonts w:eastAsia="맑은 고딕"/>
          <w:lang w:val="x-none" w:eastAsia="ko-KR"/>
        </w:rPr>
        <w:t>On the other hand, from RAN3 point of view, we can investigate more on the impacts of E-UTRAN from the following points of view:</w:t>
      </w:r>
    </w:p>
    <w:p w:rsidR="00A543F0" w:rsidRPr="007D4E20" w:rsidRDefault="00A543F0" w:rsidP="00A543F0">
      <w:pPr>
        <w:pStyle w:val="B1"/>
        <w:numPr>
          <w:ilvl w:val="0"/>
          <w:numId w:val="36"/>
        </w:numPr>
        <w:rPr>
          <w:lang w:eastAsia="zh-CN"/>
        </w:rPr>
      </w:pPr>
      <w:r>
        <w:rPr>
          <w:lang w:eastAsia="zh-CN"/>
        </w:rPr>
        <w:t>How eLTE eNB or eNB direct the UE to right CN network</w:t>
      </w:r>
      <w:r w:rsidR="00495928">
        <w:rPr>
          <w:lang w:eastAsia="zh-CN"/>
        </w:rPr>
        <w:t xml:space="preserve">: NNSF </w:t>
      </w:r>
    </w:p>
    <w:p w:rsidR="00A543F0" w:rsidRPr="00A543F0" w:rsidRDefault="00A543F0" w:rsidP="00A543F0">
      <w:pPr>
        <w:pStyle w:val="B1"/>
        <w:numPr>
          <w:ilvl w:val="0"/>
          <w:numId w:val="36"/>
        </w:numPr>
        <w:rPr>
          <w:rFonts w:hint="eastAsia"/>
          <w:lang w:eastAsia="zh-CN"/>
        </w:rPr>
      </w:pPr>
      <w:r>
        <w:rPr>
          <w:rFonts w:eastAsiaTheme="minorEastAsia" w:hint="eastAsia"/>
          <w:lang w:eastAsia="ko-KR"/>
        </w:rPr>
        <w:t>S1</w:t>
      </w:r>
      <w:r>
        <w:rPr>
          <w:rFonts w:eastAsiaTheme="minorEastAsia"/>
          <w:lang w:eastAsia="ko-KR"/>
        </w:rPr>
        <w:t>/NG</w:t>
      </w:r>
      <w:r>
        <w:rPr>
          <w:rFonts w:eastAsiaTheme="minorEastAsia" w:hint="eastAsia"/>
          <w:lang w:eastAsia="ko-KR"/>
        </w:rPr>
        <w:t xml:space="preserve"> setup procedure</w:t>
      </w:r>
      <w:r w:rsidR="00854322">
        <w:rPr>
          <w:rFonts w:eastAsiaTheme="minorEastAsia"/>
          <w:lang w:eastAsia="ko-KR"/>
        </w:rPr>
        <w:t xml:space="preserve"> </w:t>
      </w:r>
    </w:p>
    <w:p w:rsidR="00B74814" w:rsidRPr="00A543F0" w:rsidRDefault="00CB1B02" w:rsidP="00A543F0">
      <w:pPr>
        <w:pStyle w:val="B1"/>
        <w:numPr>
          <w:ilvl w:val="0"/>
          <w:numId w:val="36"/>
        </w:numPr>
        <w:rPr>
          <w:rFonts w:hint="eastAsia"/>
          <w:lang w:eastAsia="zh-CN"/>
        </w:rPr>
      </w:pPr>
      <w:r>
        <w:rPr>
          <w:rFonts w:eastAsiaTheme="minorEastAsia"/>
          <w:lang w:eastAsia="ko-KR"/>
        </w:rPr>
        <w:t>UE radio capacity transfer</w:t>
      </w:r>
    </w:p>
    <w:p w:rsidR="00732E24" w:rsidRDefault="00044333" w:rsidP="002E1738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 xml:space="preserve">Based on the analysis above, </w:t>
      </w:r>
      <w:r w:rsidR="0098356C">
        <w:rPr>
          <w:rFonts w:eastAsia="맑은 고딕"/>
          <w:lang w:val="en-GB" w:eastAsia="ko-KR"/>
        </w:rPr>
        <w:t>t</w:t>
      </w:r>
      <w:r w:rsidR="00732E24">
        <w:rPr>
          <w:rFonts w:eastAsia="맑은 고딕"/>
          <w:lang w:val="en-GB" w:eastAsia="ko-KR"/>
        </w:rPr>
        <w:t>he follow</w:t>
      </w:r>
      <w:r w:rsidR="00A543F0">
        <w:rPr>
          <w:rFonts w:eastAsia="맑은 고딕"/>
          <w:lang w:val="en-GB" w:eastAsia="ko-KR"/>
        </w:rPr>
        <w:t>ing proposal is suggested</w:t>
      </w:r>
      <w:r w:rsidR="00732E24">
        <w:rPr>
          <w:rFonts w:eastAsia="맑은 고딕"/>
          <w:lang w:val="en-GB" w:eastAsia="ko-KR"/>
        </w:rPr>
        <w:t xml:space="preserve">: </w:t>
      </w:r>
    </w:p>
    <w:p w:rsidR="005D14F5" w:rsidRDefault="00A80E54" w:rsidP="005D14F5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</w:t>
      </w:r>
      <w:r w:rsidR="006372BB">
        <w:rPr>
          <w:rFonts w:eastAsia="맑은 고딕"/>
          <w:b/>
          <w:lang w:eastAsia="ko-KR"/>
        </w:rPr>
        <w:t>)</w:t>
      </w:r>
      <w:r w:rsidR="005D14F5" w:rsidRPr="00FC170B">
        <w:rPr>
          <w:rFonts w:eastAsia="맑은 고딕"/>
          <w:b/>
          <w:lang w:eastAsia="ko-KR"/>
        </w:rPr>
        <w:t xml:space="preserve">: </w:t>
      </w:r>
      <w:r w:rsidR="004A7A00">
        <w:rPr>
          <w:rFonts w:eastAsia="맑은 고딕"/>
          <w:b/>
          <w:lang w:eastAsia="ko-KR"/>
        </w:rPr>
        <w:t>T</w:t>
      </w:r>
      <w:r w:rsidR="005D14F5" w:rsidRPr="00FC170B">
        <w:rPr>
          <w:rFonts w:eastAsia="맑은 고딕"/>
          <w:b/>
          <w:lang w:eastAsia="ko-KR"/>
        </w:rPr>
        <w:t xml:space="preserve">o </w:t>
      </w:r>
      <w:r w:rsidR="00495928">
        <w:rPr>
          <w:rFonts w:eastAsia="맑은 고딕"/>
          <w:b/>
          <w:lang w:eastAsia="ko-KR"/>
        </w:rPr>
        <w:t xml:space="preserve">take the information above into account on the potential RAN impacts for migration path </w:t>
      </w:r>
      <w:r w:rsidR="00495928" w:rsidRPr="00495928">
        <w:rPr>
          <w:rFonts w:eastAsia="맑은 고딕"/>
          <w:b/>
          <w:lang w:eastAsia="ko-KR"/>
        </w:rPr>
        <w:t>from LTE/EPC including Option 3 to NG System</w:t>
      </w:r>
      <w:r w:rsidR="00CB1B02">
        <w:rPr>
          <w:rFonts w:eastAsia="맑은 고딕"/>
          <w:b/>
          <w:lang w:eastAsia="ko-KR"/>
        </w:rPr>
        <w:t>.</w:t>
      </w:r>
    </w:p>
    <w:p w:rsidR="001466C9" w:rsidRPr="00147DA6" w:rsidRDefault="001466C9" w:rsidP="005D14F5">
      <w:pPr>
        <w:jc w:val="both"/>
        <w:rPr>
          <w:rFonts w:eastAsia="맑은 고딕"/>
          <w:b/>
          <w:lang w:eastAsia="ko-KR"/>
        </w:rPr>
      </w:pPr>
    </w:p>
    <w:p w:rsidR="00940057" w:rsidRPr="009A7C87" w:rsidRDefault="00E845C5" w:rsidP="00E845C5">
      <w:pPr>
        <w:pStyle w:val="1"/>
        <w:rPr>
          <w:rFonts w:eastAsia="맑은 고딕"/>
          <w:lang w:eastAsia="ko-KR"/>
        </w:rPr>
      </w:pPr>
      <w:r w:rsidRPr="009A7C87">
        <w:rPr>
          <w:rFonts w:eastAsia="맑은 고딕" w:hint="eastAsia"/>
          <w:lang w:eastAsia="ko-KR"/>
        </w:rPr>
        <w:t>3</w:t>
      </w:r>
      <w:r w:rsidRPr="009A7C87">
        <w:rPr>
          <w:rFonts w:eastAsia="맑은 고딕"/>
          <w:lang w:eastAsia="ko-KR"/>
        </w:rPr>
        <w:t>.</w:t>
      </w:r>
      <w:r w:rsidRPr="009A7C87">
        <w:rPr>
          <w:rFonts w:eastAsia="맑은 고딕" w:hint="eastAsia"/>
          <w:lang w:eastAsia="ko-KR"/>
        </w:rPr>
        <w:t xml:space="preserve"> </w:t>
      </w:r>
      <w:r w:rsidR="00B847D6">
        <w:rPr>
          <w:rFonts w:eastAsia="맑은 고딕"/>
          <w:lang w:eastAsia="ko-KR"/>
        </w:rPr>
        <w:t>Conclusion</w:t>
      </w:r>
    </w:p>
    <w:p w:rsidR="00DE0093" w:rsidRDefault="00DE0093" w:rsidP="00DE0093">
      <w:pPr>
        <w:jc w:val="both"/>
        <w:rPr>
          <w:rFonts w:eastAsia="맑은 고딕"/>
          <w:lang w:eastAsia="ko-KR"/>
        </w:rPr>
      </w:pPr>
      <w:r>
        <w:rPr>
          <w:rFonts w:hint="eastAsia"/>
          <w:lang w:eastAsia="zh-CN"/>
        </w:rPr>
        <w:t xml:space="preserve">In this </w:t>
      </w:r>
      <w:r w:rsidRPr="00D27DAE">
        <w:rPr>
          <w:rFonts w:eastAsia="맑은 고딕" w:hint="eastAsia"/>
          <w:lang w:eastAsia="ko-KR"/>
        </w:rPr>
        <w:t>contribution</w:t>
      </w:r>
      <w:r>
        <w:rPr>
          <w:rFonts w:hint="eastAsia"/>
          <w:lang w:eastAsia="zh-CN"/>
        </w:rPr>
        <w:t>,</w:t>
      </w:r>
      <w:r w:rsidR="002E307F" w:rsidRPr="002E307F">
        <w:rPr>
          <w:rFonts w:eastAsia="맑은 고딕"/>
          <w:lang w:val="en-GB" w:eastAsia="ko-KR"/>
        </w:rPr>
        <w:t xml:space="preserve"> </w:t>
      </w:r>
      <w:r w:rsidR="002E307F">
        <w:rPr>
          <w:rFonts w:eastAsia="맑은 고딕"/>
          <w:lang w:val="en-GB" w:eastAsia="ko-KR"/>
        </w:rPr>
        <w:t xml:space="preserve">the </w:t>
      </w:r>
      <w:r w:rsidR="00D1656F">
        <w:rPr>
          <w:rFonts w:eastAsia="맑은 고딕"/>
          <w:lang w:val="en-GB" w:eastAsia="ko-KR"/>
        </w:rPr>
        <w:t>potential impacts on migration</w:t>
      </w:r>
      <w:r w:rsidR="00A43396">
        <w:rPr>
          <w:rFonts w:eastAsia="맑은 고딕"/>
          <w:lang w:val="en-GB" w:eastAsia="ko-KR"/>
        </w:rPr>
        <w:t xml:space="preserve"> </w:t>
      </w:r>
      <w:r w:rsidR="00147DA6">
        <w:rPr>
          <w:rFonts w:eastAsia="맑은 고딕"/>
          <w:lang w:val="en-GB" w:eastAsia="ko-KR"/>
        </w:rPr>
        <w:t>w</w:t>
      </w:r>
      <w:r w:rsidR="00D1656F">
        <w:rPr>
          <w:rFonts w:eastAsia="맑은 고딕"/>
          <w:lang w:val="en-GB" w:eastAsia="ko-KR"/>
        </w:rPr>
        <w:t>ere</w:t>
      </w:r>
      <w:r w:rsidR="00147DA6">
        <w:rPr>
          <w:rFonts w:eastAsia="맑은 고딕"/>
          <w:lang w:val="en-GB" w:eastAsia="ko-KR"/>
        </w:rPr>
        <w:t xml:space="preserve"> </w:t>
      </w:r>
      <w:r w:rsidR="00D1656F">
        <w:rPr>
          <w:rFonts w:eastAsia="맑은 고딕"/>
          <w:lang w:val="en-GB" w:eastAsia="ko-KR"/>
        </w:rPr>
        <w:t>investigated</w:t>
      </w:r>
      <w:r w:rsidR="00147DA6">
        <w:rPr>
          <w:rFonts w:eastAsia="맑은 고딕"/>
          <w:lang w:val="en-GB" w:eastAsia="ko-KR"/>
        </w:rPr>
        <w:t xml:space="preserve">. </w:t>
      </w:r>
      <w:r w:rsidRPr="009C1FB2">
        <w:rPr>
          <w:rFonts w:eastAsia="맑은 고딕" w:hint="eastAsia"/>
          <w:lang w:eastAsia="ko-KR"/>
        </w:rPr>
        <w:t>T</w:t>
      </w:r>
      <w:r w:rsidRPr="009C1FB2">
        <w:rPr>
          <w:rFonts w:eastAsia="맑은 고딕"/>
          <w:lang w:eastAsia="ko-KR"/>
        </w:rPr>
        <w:t>h</w:t>
      </w:r>
      <w:r w:rsidRPr="009C1FB2">
        <w:rPr>
          <w:rFonts w:eastAsia="맑은 고딕" w:hint="eastAsia"/>
          <w:lang w:eastAsia="ko-KR"/>
        </w:rPr>
        <w:t xml:space="preserve">e following </w:t>
      </w:r>
      <w:r>
        <w:rPr>
          <w:rFonts w:eastAsia="맑은 고딕" w:hint="eastAsia"/>
          <w:lang w:eastAsia="ko-KR"/>
        </w:rPr>
        <w:t xml:space="preserve">proposal </w:t>
      </w:r>
      <w:r w:rsidR="002E307F">
        <w:rPr>
          <w:rFonts w:eastAsia="맑은 고딕"/>
          <w:lang w:eastAsia="ko-KR"/>
        </w:rPr>
        <w:t xml:space="preserve">is </w:t>
      </w:r>
      <w:r w:rsidRPr="009C1FB2">
        <w:rPr>
          <w:rFonts w:eastAsia="맑은 고딕" w:hint="eastAsia"/>
          <w:lang w:eastAsia="ko-KR"/>
        </w:rPr>
        <w:t>suggested to RAN3:</w:t>
      </w:r>
    </w:p>
    <w:p w:rsidR="00CB1B02" w:rsidRDefault="00CB1B02" w:rsidP="00CB1B02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Proposal)</w:t>
      </w:r>
      <w:r w:rsidRPr="00FC170B">
        <w:rPr>
          <w:rFonts w:eastAsia="맑은 고딕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>T</w:t>
      </w:r>
      <w:r w:rsidRPr="00FC170B">
        <w:rPr>
          <w:rFonts w:eastAsia="맑은 고딕"/>
          <w:b/>
          <w:lang w:eastAsia="ko-KR"/>
        </w:rPr>
        <w:t xml:space="preserve">o </w:t>
      </w:r>
      <w:r>
        <w:rPr>
          <w:rFonts w:eastAsia="맑은 고딕"/>
          <w:b/>
          <w:lang w:eastAsia="ko-KR"/>
        </w:rPr>
        <w:t xml:space="preserve">take the information above into account on the potential RAN impacts for migration path </w:t>
      </w:r>
      <w:r w:rsidRPr="00495928">
        <w:rPr>
          <w:rFonts w:eastAsia="맑은 고딕"/>
          <w:b/>
          <w:lang w:eastAsia="ko-KR"/>
        </w:rPr>
        <w:t>from LTE/EPC including Option 3 to NG System</w:t>
      </w:r>
      <w:r>
        <w:rPr>
          <w:rFonts w:eastAsia="맑은 고딕"/>
          <w:b/>
          <w:lang w:eastAsia="ko-KR"/>
        </w:rPr>
        <w:t>.</w:t>
      </w:r>
    </w:p>
    <w:p w:rsidR="00AC3F44" w:rsidRPr="00711E13" w:rsidRDefault="00A304D2" w:rsidP="00A304D2">
      <w:pPr>
        <w:pStyle w:val="1"/>
        <w:ind w:left="0" w:firstLine="0"/>
      </w:pPr>
      <w:r>
        <w:t xml:space="preserve">4. </w:t>
      </w:r>
      <w:r w:rsidR="00AC3F44" w:rsidRPr="00711E13">
        <w:t>References</w:t>
      </w:r>
    </w:p>
    <w:p w:rsidR="00E24884" w:rsidRPr="00936B85" w:rsidRDefault="00CC27DA" w:rsidP="00C05CC5">
      <w:pPr>
        <w:numPr>
          <w:ilvl w:val="0"/>
          <w:numId w:val="1"/>
        </w:numPr>
      </w:pPr>
      <w:r w:rsidRPr="00AE5773">
        <w:rPr>
          <w:rFonts w:eastAsia="맑은 고딕"/>
          <w:lang w:val="en-GB" w:eastAsia="ko-KR"/>
        </w:rPr>
        <w:t>RP-160576</w:t>
      </w:r>
      <w:r w:rsidR="00A933A6" w:rsidRPr="00AE5773">
        <w:rPr>
          <w:rFonts w:eastAsia="맑은 고딕"/>
          <w:lang w:val="en-GB" w:eastAsia="ko-KR"/>
        </w:rPr>
        <w:t>, “</w:t>
      </w:r>
      <w:r w:rsidRPr="00AE5773">
        <w:rPr>
          <w:rFonts w:eastAsia="맑은 고딕"/>
          <w:lang w:val="en-GB" w:eastAsia="ko-KR"/>
        </w:rPr>
        <w:t>New SID Proposal: Study on New Radio Access Technology</w:t>
      </w:r>
      <w:r w:rsidR="00A933A6" w:rsidRPr="00AE5773">
        <w:rPr>
          <w:rFonts w:eastAsia="맑은 고딕"/>
          <w:lang w:val="en-GB" w:eastAsia="ko-KR"/>
        </w:rPr>
        <w:t>”</w:t>
      </w:r>
    </w:p>
    <w:p w:rsidR="001F1987" w:rsidRDefault="003C7167" w:rsidP="001F1987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 xml:space="preserve">TR 38.801 </w:t>
      </w:r>
    </w:p>
    <w:p w:rsidR="00D1656F" w:rsidRPr="00D1656F" w:rsidRDefault="00D1656F" w:rsidP="001F1987">
      <w:pPr>
        <w:numPr>
          <w:ilvl w:val="0"/>
          <w:numId w:val="1"/>
        </w:numPr>
        <w:rPr>
          <w:rFonts w:hint="eastAsia"/>
        </w:rPr>
      </w:pPr>
      <w:r>
        <w:rPr>
          <w:rFonts w:eastAsiaTheme="minorEastAsia" w:hint="eastAsia"/>
          <w:lang w:eastAsia="ko-KR"/>
        </w:rPr>
        <w:t>TR 23.799</w:t>
      </w:r>
    </w:p>
    <w:sectPr w:rsidR="00D1656F" w:rsidRPr="00D1656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252B" w:rsidRDefault="00BB252B">
      <w:r>
        <w:separator/>
      </w:r>
    </w:p>
  </w:endnote>
  <w:endnote w:type="continuationSeparator" w:id="0">
    <w:p w:rsidR="00BB252B" w:rsidRDefault="00BB2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252B" w:rsidRDefault="00BB252B">
      <w:r>
        <w:separator/>
      </w:r>
    </w:p>
  </w:footnote>
  <w:footnote w:type="continuationSeparator" w:id="0">
    <w:p w:rsidR="00BB252B" w:rsidRDefault="00BB25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2" type="#_x0000_t75" style="width:8.85pt;height:8.85pt" o:bullet="t">
        <v:imagedata r:id="rId1" o:title="art1A0"/>
      </v:shape>
    </w:pict>
  </w:numPicBullet>
  <w:abstractNum w:abstractNumId="0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0F70860"/>
    <w:multiLevelType w:val="hybridMultilevel"/>
    <w:tmpl w:val="FB1290CA"/>
    <w:lvl w:ilvl="0" w:tplc="0409000F">
      <w:start w:val="1"/>
      <w:numFmt w:val="decimal"/>
      <w:lvlText w:val="%1."/>
      <w:lvlJc w:val="left"/>
      <w:pPr>
        <w:ind w:left="1084" w:hanging="400"/>
      </w:pPr>
    </w:lvl>
    <w:lvl w:ilvl="1" w:tplc="04090019" w:tentative="1">
      <w:start w:val="1"/>
      <w:numFmt w:val="upperLetter"/>
      <w:lvlText w:val="%2."/>
      <w:lvlJc w:val="left"/>
      <w:pPr>
        <w:ind w:left="1484" w:hanging="400"/>
      </w:pPr>
    </w:lvl>
    <w:lvl w:ilvl="2" w:tplc="0409001B" w:tentative="1">
      <w:start w:val="1"/>
      <w:numFmt w:val="lowerRoman"/>
      <w:lvlText w:val="%3."/>
      <w:lvlJc w:val="right"/>
      <w:pPr>
        <w:ind w:left="1884" w:hanging="400"/>
      </w:pPr>
    </w:lvl>
    <w:lvl w:ilvl="3" w:tplc="0409000F" w:tentative="1">
      <w:start w:val="1"/>
      <w:numFmt w:val="decimal"/>
      <w:lvlText w:val="%4."/>
      <w:lvlJc w:val="left"/>
      <w:pPr>
        <w:ind w:left="2284" w:hanging="400"/>
      </w:pPr>
    </w:lvl>
    <w:lvl w:ilvl="4" w:tplc="04090019" w:tentative="1">
      <w:start w:val="1"/>
      <w:numFmt w:val="upperLetter"/>
      <w:lvlText w:val="%5."/>
      <w:lvlJc w:val="left"/>
      <w:pPr>
        <w:ind w:left="2684" w:hanging="400"/>
      </w:pPr>
    </w:lvl>
    <w:lvl w:ilvl="5" w:tplc="0409001B" w:tentative="1">
      <w:start w:val="1"/>
      <w:numFmt w:val="lowerRoman"/>
      <w:lvlText w:val="%6."/>
      <w:lvlJc w:val="right"/>
      <w:pPr>
        <w:ind w:left="3084" w:hanging="400"/>
      </w:pPr>
    </w:lvl>
    <w:lvl w:ilvl="6" w:tplc="0409000F" w:tentative="1">
      <w:start w:val="1"/>
      <w:numFmt w:val="decimal"/>
      <w:lvlText w:val="%7."/>
      <w:lvlJc w:val="left"/>
      <w:pPr>
        <w:ind w:left="3484" w:hanging="400"/>
      </w:pPr>
    </w:lvl>
    <w:lvl w:ilvl="7" w:tplc="04090019" w:tentative="1">
      <w:start w:val="1"/>
      <w:numFmt w:val="upperLetter"/>
      <w:lvlText w:val="%8."/>
      <w:lvlJc w:val="left"/>
      <w:pPr>
        <w:ind w:left="3884" w:hanging="400"/>
      </w:pPr>
    </w:lvl>
    <w:lvl w:ilvl="8" w:tplc="0409001B" w:tentative="1">
      <w:start w:val="1"/>
      <w:numFmt w:val="lowerRoman"/>
      <w:lvlText w:val="%9."/>
      <w:lvlJc w:val="right"/>
      <w:pPr>
        <w:ind w:left="4284" w:hanging="400"/>
      </w:pPr>
    </w:lvl>
  </w:abstractNum>
  <w:abstractNum w:abstractNumId="3">
    <w:nsid w:val="16D34E01"/>
    <w:multiLevelType w:val="hybridMultilevel"/>
    <w:tmpl w:val="9BAA2EC6"/>
    <w:lvl w:ilvl="0" w:tplc="18780582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4">
    <w:nsid w:val="204B0B42"/>
    <w:multiLevelType w:val="hybridMultilevel"/>
    <w:tmpl w:val="8C6EBBAE"/>
    <w:lvl w:ilvl="0" w:tplc="F19456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25BD7FF6"/>
    <w:multiLevelType w:val="hybridMultilevel"/>
    <w:tmpl w:val="8548A1E2"/>
    <w:lvl w:ilvl="0" w:tplc="04090003">
      <w:start w:val="1"/>
      <w:numFmt w:val="bullet"/>
      <w:lvlText w:val="o"/>
      <w:lvlJc w:val="left"/>
      <w:pPr>
        <w:ind w:left="210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00" w:hanging="400"/>
      </w:pPr>
      <w:rPr>
        <w:rFonts w:ascii="Wingdings" w:hAnsi="Wingdings" w:hint="default"/>
      </w:rPr>
    </w:lvl>
  </w:abstractNum>
  <w:abstractNum w:abstractNumId="6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8CA0EFF"/>
    <w:multiLevelType w:val="hybridMultilevel"/>
    <w:tmpl w:val="35EAA5F4"/>
    <w:lvl w:ilvl="0" w:tplc="FC78379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309D25E2"/>
    <w:multiLevelType w:val="hybridMultilevel"/>
    <w:tmpl w:val="9BAA2EC6"/>
    <w:lvl w:ilvl="0" w:tplc="18780582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1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1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6CD1AA4"/>
    <w:multiLevelType w:val="hybridMultilevel"/>
    <w:tmpl w:val="5C08FFE0"/>
    <w:lvl w:ilvl="0" w:tplc="959637A6">
      <w:numFmt w:val="bullet"/>
      <w:lvlText w:val="-"/>
      <w:lvlJc w:val="left"/>
      <w:pPr>
        <w:ind w:left="760" w:hanging="360"/>
      </w:pPr>
      <w:rPr>
        <w:rFonts w:ascii="Calibri" w:eastAsia="Calibri" w:hAnsi="Calibri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48A64F8A"/>
    <w:multiLevelType w:val="hybridMultilevel"/>
    <w:tmpl w:val="AA981228"/>
    <w:lvl w:ilvl="0" w:tplc="18780582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9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20">
    <w:nsid w:val="4D627323"/>
    <w:multiLevelType w:val="hybridMultilevel"/>
    <w:tmpl w:val="FB1290CA"/>
    <w:lvl w:ilvl="0" w:tplc="0409000F">
      <w:start w:val="1"/>
      <w:numFmt w:val="decimal"/>
      <w:lvlText w:val="%1."/>
      <w:lvlJc w:val="left"/>
      <w:pPr>
        <w:ind w:left="1084" w:hanging="400"/>
      </w:pPr>
    </w:lvl>
    <w:lvl w:ilvl="1" w:tplc="04090019" w:tentative="1">
      <w:start w:val="1"/>
      <w:numFmt w:val="upperLetter"/>
      <w:lvlText w:val="%2."/>
      <w:lvlJc w:val="left"/>
      <w:pPr>
        <w:ind w:left="1484" w:hanging="400"/>
      </w:pPr>
    </w:lvl>
    <w:lvl w:ilvl="2" w:tplc="0409001B" w:tentative="1">
      <w:start w:val="1"/>
      <w:numFmt w:val="lowerRoman"/>
      <w:lvlText w:val="%3."/>
      <w:lvlJc w:val="right"/>
      <w:pPr>
        <w:ind w:left="1884" w:hanging="400"/>
      </w:pPr>
    </w:lvl>
    <w:lvl w:ilvl="3" w:tplc="0409000F" w:tentative="1">
      <w:start w:val="1"/>
      <w:numFmt w:val="decimal"/>
      <w:lvlText w:val="%4."/>
      <w:lvlJc w:val="left"/>
      <w:pPr>
        <w:ind w:left="2284" w:hanging="400"/>
      </w:pPr>
    </w:lvl>
    <w:lvl w:ilvl="4" w:tplc="04090019" w:tentative="1">
      <w:start w:val="1"/>
      <w:numFmt w:val="upperLetter"/>
      <w:lvlText w:val="%5."/>
      <w:lvlJc w:val="left"/>
      <w:pPr>
        <w:ind w:left="2684" w:hanging="400"/>
      </w:pPr>
    </w:lvl>
    <w:lvl w:ilvl="5" w:tplc="0409001B" w:tentative="1">
      <w:start w:val="1"/>
      <w:numFmt w:val="lowerRoman"/>
      <w:lvlText w:val="%6."/>
      <w:lvlJc w:val="right"/>
      <w:pPr>
        <w:ind w:left="3084" w:hanging="400"/>
      </w:pPr>
    </w:lvl>
    <w:lvl w:ilvl="6" w:tplc="0409000F" w:tentative="1">
      <w:start w:val="1"/>
      <w:numFmt w:val="decimal"/>
      <w:lvlText w:val="%7."/>
      <w:lvlJc w:val="left"/>
      <w:pPr>
        <w:ind w:left="3484" w:hanging="400"/>
      </w:pPr>
    </w:lvl>
    <w:lvl w:ilvl="7" w:tplc="04090019" w:tentative="1">
      <w:start w:val="1"/>
      <w:numFmt w:val="upperLetter"/>
      <w:lvlText w:val="%8."/>
      <w:lvlJc w:val="left"/>
      <w:pPr>
        <w:ind w:left="3884" w:hanging="400"/>
      </w:pPr>
    </w:lvl>
    <w:lvl w:ilvl="8" w:tplc="0409001B" w:tentative="1">
      <w:start w:val="1"/>
      <w:numFmt w:val="lowerRoman"/>
      <w:lvlText w:val="%9."/>
      <w:lvlJc w:val="right"/>
      <w:pPr>
        <w:ind w:left="4284" w:hanging="400"/>
      </w:pPr>
    </w:lvl>
  </w:abstractNum>
  <w:abstractNum w:abstractNumId="21">
    <w:nsid w:val="4DF87AA1"/>
    <w:multiLevelType w:val="hybridMultilevel"/>
    <w:tmpl w:val="C1626734"/>
    <w:lvl w:ilvl="0" w:tplc="18780582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2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4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60D231A7"/>
    <w:multiLevelType w:val="hybridMultilevel"/>
    <w:tmpl w:val="2B5CB43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7">
    <w:nsid w:val="61F826C7"/>
    <w:multiLevelType w:val="hybridMultilevel"/>
    <w:tmpl w:val="CA6ABB74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624E26E5"/>
    <w:multiLevelType w:val="hybridMultilevel"/>
    <w:tmpl w:val="1ACA382A"/>
    <w:lvl w:ilvl="0" w:tplc="084A4A12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66A226FD"/>
    <w:multiLevelType w:val="hybridMultilevel"/>
    <w:tmpl w:val="8C6EBBAE"/>
    <w:lvl w:ilvl="0" w:tplc="F19456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1">
    <w:nsid w:val="6DC85360"/>
    <w:multiLevelType w:val="hybridMultilevel"/>
    <w:tmpl w:val="B40A6442"/>
    <w:lvl w:ilvl="0" w:tplc="04090003">
      <w:start w:val="1"/>
      <w:numFmt w:val="bullet"/>
      <w:lvlText w:val="o"/>
      <w:lvlJc w:val="left"/>
      <w:pPr>
        <w:ind w:left="192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23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20" w:hanging="400"/>
      </w:pPr>
      <w:rPr>
        <w:rFonts w:ascii="Wingdings" w:hAnsi="Wingdings" w:hint="default"/>
      </w:rPr>
    </w:lvl>
  </w:abstractNum>
  <w:abstractNum w:abstractNumId="32">
    <w:nsid w:val="6E046FAF"/>
    <w:multiLevelType w:val="hybridMultilevel"/>
    <w:tmpl w:val="8C6EBBAE"/>
    <w:lvl w:ilvl="0" w:tplc="F19456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>
    <w:nsid w:val="77B95651"/>
    <w:multiLevelType w:val="hybridMultilevel"/>
    <w:tmpl w:val="705AA190"/>
    <w:lvl w:ilvl="0" w:tplc="48AED24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7"/>
  </w:num>
  <w:num w:numId="4">
    <w:abstractNumId w:val="15"/>
  </w:num>
  <w:num w:numId="5">
    <w:abstractNumId w:val="1"/>
  </w:num>
  <w:num w:numId="6">
    <w:abstractNumId w:val="6"/>
  </w:num>
  <w:num w:numId="7">
    <w:abstractNumId w:val="16"/>
  </w:num>
  <w:num w:numId="8">
    <w:abstractNumId w:val="30"/>
  </w:num>
  <w:num w:numId="9">
    <w:abstractNumId w:val="33"/>
  </w:num>
  <w:num w:numId="10">
    <w:abstractNumId w:val="25"/>
  </w:num>
  <w:num w:numId="11">
    <w:abstractNumId w:val="0"/>
  </w:num>
  <w:num w:numId="12">
    <w:abstractNumId w:val="17"/>
  </w:num>
  <w:num w:numId="13">
    <w:abstractNumId w:val="22"/>
  </w:num>
  <w:num w:numId="14">
    <w:abstractNumId w:val="23"/>
  </w:num>
  <w:num w:numId="15">
    <w:abstractNumId w:val="35"/>
  </w:num>
  <w:num w:numId="16">
    <w:abstractNumId w:val="24"/>
  </w:num>
  <w:num w:numId="17">
    <w:abstractNumId w:val="19"/>
  </w:num>
  <w:num w:numId="18">
    <w:abstractNumId w:val="14"/>
  </w:num>
  <w:num w:numId="19">
    <w:abstractNumId w:val="11"/>
  </w:num>
  <w:num w:numId="20">
    <w:abstractNumId w:val="28"/>
  </w:num>
  <w:num w:numId="21">
    <w:abstractNumId w:val="3"/>
  </w:num>
  <w:num w:numId="22">
    <w:abstractNumId w:val="10"/>
  </w:num>
  <w:num w:numId="23">
    <w:abstractNumId w:val="31"/>
  </w:num>
  <w:num w:numId="24">
    <w:abstractNumId w:val="18"/>
  </w:num>
  <w:num w:numId="25">
    <w:abstractNumId w:val="5"/>
  </w:num>
  <w:num w:numId="26">
    <w:abstractNumId w:val="13"/>
  </w:num>
  <w:num w:numId="27">
    <w:abstractNumId w:val="21"/>
  </w:num>
  <w:num w:numId="28">
    <w:abstractNumId w:val="32"/>
  </w:num>
  <w:num w:numId="29">
    <w:abstractNumId w:val="29"/>
  </w:num>
  <w:num w:numId="30">
    <w:abstractNumId w:val="4"/>
  </w:num>
  <w:num w:numId="31">
    <w:abstractNumId w:val="27"/>
  </w:num>
  <w:num w:numId="32">
    <w:abstractNumId w:val="8"/>
  </w:num>
  <w:num w:numId="33">
    <w:abstractNumId w:val="26"/>
  </w:num>
  <w:num w:numId="34">
    <w:abstractNumId w:val="34"/>
  </w:num>
  <w:num w:numId="35">
    <w:abstractNumId w:val="2"/>
  </w:num>
  <w:num w:numId="36">
    <w:abstractNumId w:val="2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1162"/>
    <w:rsid w:val="000015E5"/>
    <w:rsid w:val="00001DC9"/>
    <w:rsid w:val="00003040"/>
    <w:rsid w:val="00003059"/>
    <w:rsid w:val="00004F8F"/>
    <w:rsid w:val="00005700"/>
    <w:rsid w:val="0000596C"/>
    <w:rsid w:val="00005E0A"/>
    <w:rsid w:val="00005FD8"/>
    <w:rsid w:val="000074C4"/>
    <w:rsid w:val="000106D7"/>
    <w:rsid w:val="00010772"/>
    <w:rsid w:val="000107E7"/>
    <w:rsid w:val="00012CB6"/>
    <w:rsid w:val="00013A07"/>
    <w:rsid w:val="00013E39"/>
    <w:rsid w:val="000144A0"/>
    <w:rsid w:val="000145D7"/>
    <w:rsid w:val="00014CEB"/>
    <w:rsid w:val="0001565A"/>
    <w:rsid w:val="000156AD"/>
    <w:rsid w:val="0001574E"/>
    <w:rsid w:val="0001586D"/>
    <w:rsid w:val="00016DEC"/>
    <w:rsid w:val="00017688"/>
    <w:rsid w:val="00017A8D"/>
    <w:rsid w:val="00020BD7"/>
    <w:rsid w:val="00021BA5"/>
    <w:rsid w:val="00022902"/>
    <w:rsid w:val="000229A6"/>
    <w:rsid w:val="00022E66"/>
    <w:rsid w:val="0002344E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00D"/>
    <w:rsid w:val="00030A8F"/>
    <w:rsid w:val="00032116"/>
    <w:rsid w:val="000326D2"/>
    <w:rsid w:val="00033847"/>
    <w:rsid w:val="00033945"/>
    <w:rsid w:val="00033DC5"/>
    <w:rsid w:val="000342BE"/>
    <w:rsid w:val="00034531"/>
    <w:rsid w:val="00035437"/>
    <w:rsid w:val="00035551"/>
    <w:rsid w:val="00035F02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3010"/>
    <w:rsid w:val="0004379F"/>
    <w:rsid w:val="000438DD"/>
    <w:rsid w:val="00043D01"/>
    <w:rsid w:val="00043EF3"/>
    <w:rsid w:val="00044333"/>
    <w:rsid w:val="000443CD"/>
    <w:rsid w:val="00044915"/>
    <w:rsid w:val="00044FBE"/>
    <w:rsid w:val="00045995"/>
    <w:rsid w:val="00045F60"/>
    <w:rsid w:val="00047751"/>
    <w:rsid w:val="00050835"/>
    <w:rsid w:val="00051CEE"/>
    <w:rsid w:val="00051F8F"/>
    <w:rsid w:val="00052481"/>
    <w:rsid w:val="000526BA"/>
    <w:rsid w:val="0005341E"/>
    <w:rsid w:val="00053782"/>
    <w:rsid w:val="0005421A"/>
    <w:rsid w:val="00054F85"/>
    <w:rsid w:val="00054FD3"/>
    <w:rsid w:val="0005511E"/>
    <w:rsid w:val="0005521C"/>
    <w:rsid w:val="0005588B"/>
    <w:rsid w:val="0005616E"/>
    <w:rsid w:val="00057ACE"/>
    <w:rsid w:val="00057EC7"/>
    <w:rsid w:val="000600D6"/>
    <w:rsid w:val="00060241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B9"/>
    <w:rsid w:val="00067A5F"/>
    <w:rsid w:val="00067B68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304"/>
    <w:rsid w:val="000906AE"/>
    <w:rsid w:val="0009080D"/>
    <w:rsid w:val="0009088C"/>
    <w:rsid w:val="0009140A"/>
    <w:rsid w:val="000920E4"/>
    <w:rsid w:val="0009220F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196C"/>
    <w:rsid w:val="000B2A8D"/>
    <w:rsid w:val="000B2FE0"/>
    <w:rsid w:val="000B3358"/>
    <w:rsid w:val="000B35EB"/>
    <w:rsid w:val="000B3EA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71A"/>
    <w:rsid w:val="000D4F3F"/>
    <w:rsid w:val="000D579C"/>
    <w:rsid w:val="000D699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887"/>
    <w:rsid w:val="001032FA"/>
    <w:rsid w:val="001038D5"/>
    <w:rsid w:val="00103F53"/>
    <w:rsid w:val="001042C3"/>
    <w:rsid w:val="001042D5"/>
    <w:rsid w:val="00105197"/>
    <w:rsid w:val="00105E0C"/>
    <w:rsid w:val="001063A4"/>
    <w:rsid w:val="00107006"/>
    <w:rsid w:val="0010756B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3143"/>
    <w:rsid w:val="00124842"/>
    <w:rsid w:val="00125647"/>
    <w:rsid w:val="00125BA2"/>
    <w:rsid w:val="001262C2"/>
    <w:rsid w:val="00126BF1"/>
    <w:rsid w:val="001275F5"/>
    <w:rsid w:val="00130CD1"/>
    <w:rsid w:val="001319A1"/>
    <w:rsid w:val="00132ABE"/>
    <w:rsid w:val="0013315C"/>
    <w:rsid w:val="00133529"/>
    <w:rsid w:val="001337BC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44E6"/>
    <w:rsid w:val="001454ED"/>
    <w:rsid w:val="001466C9"/>
    <w:rsid w:val="00146BD3"/>
    <w:rsid w:val="00147D7F"/>
    <w:rsid w:val="00147DA6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4FF8"/>
    <w:rsid w:val="0016549A"/>
    <w:rsid w:val="00165757"/>
    <w:rsid w:val="00165971"/>
    <w:rsid w:val="00166019"/>
    <w:rsid w:val="00166D7A"/>
    <w:rsid w:val="00167FD9"/>
    <w:rsid w:val="0017031C"/>
    <w:rsid w:val="00170BCE"/>
    <w:rsid w:val="00171152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C3A"/>
    <w:rsid w:val="00185335"/>
    <w:rsid w:val="00186B75"/>
    <w:rsid w:val="00186E97"/>
    <w:rsid w:val="00192408"/>
    <w:rsid w:val="00192500"/>
    <w:rsid w:val="00192555"/>
    <w:rsid w:val="00192CCB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1098"/>
    <w:rsid w:val="001A187F"/>
    <w:rsid w:val="001A27CD"/>
    <w:rsid w:val="001A2E36"/>
    <w:rsid w:val="001A3AA5"/>
    <w:rsid w:val="001A3D37"/>
    <w:rsid w:val="001A4585"/>
    <w:rsid w:val="001A47AD"/>
    <w:rsid w:val="001A59F4"/>
    <w:rsid w:val="001A6E2B"/>
    <w:rsid w:val="001A74BB"/>
    <w:rsid w:val="001A75E3"/>
    <w:rsid w:val="001A7907"/>
    <w:rsid w:val="001A7D12"/>
    <w:rsid w:val="001B00E8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6AE"/>
    <w:rsid w:val="001F1987"/>
    <w:rsid w:val="001F1C33"/>
    <w:rsid w:val="001F1FB0"/>
    <w:rsid w:val="001F2007"/>
    <w:rsid w:val="001F2625"/>
    <w:rsid w:val="001F3AEC"/>
    <w:rsid w:val="001F470B"/>
    <w:rsid w:val="001F532D"/>
    <w:rsid w:val="001F6055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1043C"/>
    <w:rsid w:val="0021079A"/>
    <w:rsid w:val="00211937"/>
    <w:rsid w:val="00211EAC"/>
    <w:rsid w:val="002126E4"/>
    <w:rsid w:val="002126FF"/>
    <w:rsid w:val="00212E6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A05"/>
    <w:rsid w:val="002210C6"/>
    <w:rsid w:val="00221603"/>
    <w:rsid w:val="002217C0"/>
    <w:rsid w:val="00221DA5"/>
    <w:rsid w:val="002228B6"/>
    <w:rsid w:val="00222AA9"/>
    <w:rsid w:val="00222D5C"/>
    <w:rsid w:val="00223070"/>
    <w:rsid w:val="002232E6"/>
    <w:rsid w:val="00223FC1"/>
    <w:rsid w:val="0022411D"/>
    <w:rsid w:val="00224181"/>
    <w:rsid w:val="00224E27"/>
    <w:rsid w:val="00225B1B"/>
    <w:rsid w:val="00226792"/>
    <w:rsid w:val="00226A8F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794"/>
    <w:rsid w:val="00236A1E"/>
    <w:rsid w:val="002404B2"/>
    <w:rsid w:val="0024109E"/>
    <w:rsid w:val="00241467"/>
    <w:rsid w:val="00241F2E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1E35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6B4A"/>
    <w:rsid w:val="00257129"/>
    <w:rsid w:val="00261569"/>
    <w:rsid w:val="00261C16"/>
    <w:rsid w:val="00261CC2"/>
    <w:rsid w:val="002624B6"/>
    <w:rsid w:val="0026258C"/>
    <w:rsid w:val="002625F6"/>
    <w:rsid w:val="0026272E"/>
    <w:rsid w:val="002628EA"/>
    <w:rsid w:val="0026330A"/>
    <w:rsid w:val="00263646"/>
    <w:rsid w:val="00264D90"/>
    <w:rsid w:val="00264E86"/>
    <w:rsid w:val="00265092"/>
    <w:rsid w:val="00265CBA"/>
    <w:rsid w:val="00265E8C"/>
    <w:rsid w:val="002660D8"/>
    <w:rsid w:val="00266612"/>
    <w:rsid w:val="00267247"/>
    <w:rsid w:val="002672D4"/>
    <w:rsid w:val="00267D74"/>
    <w:rsid w:val="00267E81"/>
    <w:rsid w:val="00267F72"/>
    <w:rsid w:val="002700D2"/>
    <w:rsid w:val="0027190C"/>
    <w:rsid w:val="002719FB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5E3"/>
    <w:rsid w:val="00287DBE"/>
    <w:rsid w:val="002902FE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735B"/>
    <w:rsid w:val="002A77F9"/>
    <w:rsid w:val="002A785C"/>
    <w:rsid w:val="002A7D3D"/>
    <w:rsid w:val="002B01AA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29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30DB"/>
    <w:rsid w:val="002C3510"/>
    <w:rsid w:val="002C3D7D"/>
    <w:rsid w:val="002C420B"/>
    <w:rsid w:val="002C49AB"/>
    <w:rsid w:val="002C6136"/>
    <w:rsid w:val="002C627C"/>
    <w:rsid w:val="002C62CD"/>
    <w:rsid w:val="002C63B5"/>
    <w:rsid w:val="002C70A0"/>
    <w:rsid w:val="002C74AA"/>
    <w:rsid w:val="002C765E"/>
    <w:rsid w:val="002C76EA"/>
    <w:rsid w:val="002C7E9A"/>
    <w:rsid w:val="002C7EAE"/>
    <w:rsid w:val="002D1A64"/>
    <w:rsid w:val="002D1DC8"/>
    <w:rsid w:val="002D26AC"/>
    <w:rsid w:val="002D2B5E"/>
    <w:rsid w:val="002D4B03"/>
    <w:rsid w:val="002D5003"/>
    <w:rsid w:val="002D5221"/>
    <w:rsid w:val="002D5291"/>
    <w:rsid w:val="002D5857"/>
    <w:rsid w:val="002D6212"/>
    <w:rsid w:val="002D660F"/>
    <w:rsid w:val="002D701E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872"/>
    <w:rsid w:val="002E790B"/>
    <w:rsid w:val="002E7C08"/>
    <w:rsid w:val="002F0A0C"/>
    <w:rsid w:val="002F0A1D"/>
    <w:rsid w:val="002F129F"/>
    <w:rsid w:val="002F196C"/>
    <w:rsid w:val="002F1C83"/>
    <w:rsid w:val="002F20AB"/>
    <w:rsid w:val="002F334D"/>
    <w:rsid w:val="002F4D3C"/>
    <w:rsid w:val="002F610A"/>
    <w:rsid w:val="002F68AE"/>
    <w:rsid w:val="002F6C31"/>
    <w:rsid w:val="002F6EC7"/>
    <w:rsid w:val="002F72EB"/>
    <w:rsid w:val="002F7758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EE3"/>
    <w:rsid w:val="00306474"/>
    <w:rsid w:val="00306B59"/>
    <w:rsid w:val="003070B3"/>
    <w:rsid w:val="003074DA"/>
    <w:rsid w:val="003075D8"/>
    <w:rsid w:val="00307C34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4BBE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E59"/>
    <w:rsid w:val="0032207A"/>
    <w:rsid w:val="00322398"/>
    <w:rsid w:val="00322423"/>
    <w:rsid w:val="00322730"/>
    <w:rsid w:val="003234A3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578"/>
    <w:rsid w:val="003310CF"/>
    <w:rsid w:val="0033217F"/>
    <w:rsid w:val="00332507"/>
    <w:rsid w:val="00332519"/>
    <w:rsid w:val="003328AB"/>
    <w:rsid w:val="00332CB5"/>
    <w:rsid w:val="00332CCB"/>
    <w:rsid w:val="00333885"/>
    <w:rsid w:val="003338AF"/>
    <w:rsid w:val="00333986"/>
    <w:rsid w:val="00333DAD"/>
    <w:rsid w:val="00333DC5"/>
    <w:rsid w:val="00334D31"/>
    <w:rsid w:val="003351CB"/>
    <w:rsid w:val="0033567B"/>
    <w:rsid w:val="003360E3"/>
    <w:rsid w:val="00336C24"/>
    <w:rsid w:val="00337842"/>
    <w:rsid w:val="00337CA4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43F"/>
    <w:rsid w:val="003755CD"/>
    <w:rsid w:val="003756AA"/>
    <w:rsid w:val="00375705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679C"/>
    <w:rsid w:val="003967BD"/>
    <w:rsid w:val="00397522"/>
    <w:rsid w:val="00397C16"/>
    <w:rsid w:val="003A08CB"/>
    <w:rsid w:val="003A0BF6"/>
    <w:rsid w:val="003A160A"/>
    <w:rsid w:val="003A20A1"/>
    <w:rsid w:val="003A22AB"/>
    <w:rsid w:val="003A249D"/>
    <w:rsid w:val="003A249E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2E7"/>
    <w:rsid w:val="003B55CE"/>
    <w:rsid w:val="003B597F"/>
    <w:rsid w:val="003B5C9C"/>
    <w:rsid w:val="003B694C"/>
    <w:rsid w:val="003B6B3F"/>
    <w:rsid w:val="003B7549"/>
    <w:rsid w:val="003B78A2"/>
    <w:rsid w:val="003C0093"/>
    <w:rsid w:val="003C102D"/>
    <w:rsid w:val="003C1A44"/>
    <w:rsid w:val="003C1B33"/>
    <w:rsid w:val="003C1B6F"/>
    <w:rsid w:val="003C1ECC"/>
    <w:rsid w:val="003C24FB"/>
    <w:rsid w:val="003C32BD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167"/>
    <w:rsid w:val="003C7352"/>
    <w:rsid w:val="003C75DB"/>
    <w:rsid w:val="003D05AE"/>
    <w:rsid w:val="003D0FDD"/>
    <w:rsid w:val="003D161F"/>
    <w:rsid w:val="003D1C43"/>
    <w:rsid w:val="003D1E8E"/>
    <w:rsid w:val="003D38F3"/>
    <w:rsid w:val="003D3F9D"/>
    <w:rsid w:val="003D3FFA"/>
    <w:rsid w:val="003D46BC"/>
    <w:rsid w:val="003D4AF2"/>
    <w:rsid w:val="003D5BA4"/>
    <w:rsid w:val="003D6511"/>
    <w:rsid w:val="003D6A44"/>
    <w:rsid w:val="003D6B5D"/>
    <w:rsid w:val="003D6E4D"/>
    <w:rsid w:val="003D75FA"/>
    <w:rsid w:val="003E0DE8"/>
    <w:rsid w:val="003E13C5"/>
    <w:rsid w:val="003E19E0"/>
    <w:rsid w:val="003E1A33"/>
    <w:rsid w:val="003E27E7"/>
    <w:rsid w:val="003E2F64"/>
    <w:rsid w:val="003E300E"/>
    <w:rsid w:val="003E3307"/>
    <w:rsid w:val="003E352B"/>
    <w:rsid w:val="003E3611"/>
    <w:rsid w:val="003E3FBF"/>
    <w:rsid w:val="003E51FC"/>
    <w:rsid w:val="003E5A00"/>
    <w:rsid w:val="003E62F5"/>
    <w:rsid w:val="003E6AE9"/>
    <w:rsid w:val="003E72F2"/>
    <w:rsid w:val="003F022E"/>
    <w:rsid w:val="003F22EF"/>
    <w:rsid w:val="003F268A"/>
    <w:rsid w:val="003F283A"/>
    <w:rsid w:val="003F366F"/>
    <w:rsid w:val="003F3809"/>
    <w:rsid w:val="003F3D96"/>
    <w:rsid w:val="003F482A"/>
    <w:rsid w:val="003F4A7C"/>
    <w:rsid w:val="003F6059"/>
    <w:rsid w:val="003F63DF"/>
    <w:rsid w:val="003F6AE1"/>
    <w:rsid w:val="003F6F2F"/>
    <w:rsid w:val="003F7399"/>
    <w:rsid w:val="003F7577"/>
    <w:rsid w:val="00400D2D"/>
    <w:rsid w:val="004028E6"/>
    <w:rsid w:val="0040392E"/>
    <w:rsid w:val="00403BF0"/>
    <w:rsid w:val="00403C9A"/>
    <w:rsid w:val="00404F05"/>
    <w:rsid w:val="004052DD"/>
    <w:rsid w:val="004057B0"/>
    <w:rsid w:val="00405C75"/>
    <w:rsid w:val="0040694F"/>
    <w:rsid w:val="00406E14"/>
    <w:rsid w:val="00407F33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007"/>
    <w:rsid w:val="00417347"/>
    <w:rsid w:val="004176E6"/>
    <w:rsid w:val="004177F5"/>
    <w:rsid w:val="00420369"/>
    <w:rsid w:val="00420A52"/>
    <w:rsid w:val="004220ED"/>
    <w:rsid w:val="004223DE"/>
    <w:rsid w:val="004246DA"/>
    <w:rsid w:val="00424F29"/>
    <w:rsid w:val="00425493"/>
    <w:rsid w:val="0042557F"/>
    <w:rsid w:val="00425DAC"/>
    <w:rsid w:val="00426DA5"/>
    <w:rsid w:val="00426E37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2F87"/>
    <w:rsid w:val="004332F0"/>
    <w:rsid w:val="0043333F"/>
    <w:rsid w:val="0043433C"/>
    <w:rsid w:val="00434C66"/>
    <w:rsid w:val="004353F8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A15"/>
    <w:rsid w:val="00440FA8"/>
    <w:rsid w:val="00441301"/>
    <w:rsid w:val="0044189C"/>
    <w:rsid w:val="00441E66"/>
    <w:rsid w:val="0044313C"/>
    <w:rsid w:val="004452E8"/>
    <w:rsid w:val="00445C19"/>
    <w:rsid w:val="00445DEF"/>
    <w:rsid w:val="004465B4"/>
    <w:rsid w:val="0044727A"/>
    <w:rsid w:val="004477A2"/>
    <w:rsid w:val="0044795A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726"/>
    <w:rsid w:val="0045599A"/>
    <w:rsid w:val="00456C75"/>
    <w:rsid w:val="004575CF"/>
    <w:rsid w:val="004611BB"/>
    <w:rsid w:val="0046178B"/>
    <w:rsid w:val="00461F19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700DE"/>
    <w:rsid w:val="0047108E"/>
    <w:rsid w:val="004713DF"/>
    <w:rsid w:val="004714D0"/>
    <w:rsid w:val="004714FC"/>
    <w:rsid w:val="00471A5B"/>
    <w:rsid w:val="00473EDA"/>
    <w:rsid w:val="0047479A"/>
    <w:rsid w:val="00474E01"/>
    <w:rsid w:val="004752E5"/>
    <w:rsid w:val="00475DB7"/>
    <w:rsid w:val="00476358"/>
    <w:rsid w:val="004763D2"/>
    <w:rsid w:val="00476505"/>
    <w:rsid w:val="00476E75"/>
    <w:rsid w:val="004776A1"/>
    <w:rsid w:val="00477DB8"/>
    <w:rsid w:val="00480091"/>
    <w:rsid w:val="00482949"/>
    <w:rsid w:val="00482F25"/>
    <w:rsid w:val="004832D4"/>
    <w:rsid w:val="00483F0A"/>
    <w:rsid w:val="0048432E"/>
    <w:rsid w:val="004861A7"/>
    <w:rsid w:val="00487371"/>
    <w:rsid w:val="00490C04"/>
    <w:rsid w:val="004919A5"/>
    <w:rsid w:val="00491F6D"/>
    <w:rsid w:val="0049341F"/>
    <w:rsid w:val="004935E6"/>
    <w:rsid w:val="004944D0"/>
    <w:rsid w:val="00495928"/>
    <w:rsid w:val="00495C06"/>
    <w:rsid w:val="0049644C"/>
    <w:rsid w:val="0049688E"/>
    <w:rsid w:val="004A01F5"/>
    <w:rsid w:val="004A07C4"/>
    <w:rsid w:val="004A0D75"/>
    <w:rsid w:val="004A1F67"/>
    <w:rsid w:val="004A2213"/>
    <w:rsid w:val="004A2BAB"/>
    <w:rsid w:val="004A4159"/>
    <w:rsid w:val="004A434A"/>
    <w:rsid w:val="004A445E"/>
    <w:rsid w:val="004A4563"/>
    <w:rsid w:val="004A4D27"/>
    <w:rsid w:val="004A5A42"/>
    <w:rsid w:val="004A608E"/>
    <w:rsid w:val="004A6A6F"/>
    <w:rsid w:val="004A6E04"/>
    <w:rsid w:val="004A7880"/>
    <w:rsid w:val="004A789C"/>
    <w:rsid w:val="004A78FE"/>
    <w:rsid w:val="004A7A00"/>
    <w:rsid w:val="004A7FFE"/>
    <w:rsid w:val="004B1CF2"/>
    <w:rsid w:val="004B2220"/>
    <w:rsid w:val="004B230B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EF8"/>
    <w:rsid w:val="004D1274"/>
    <w:rsid w:val="004D1D25"/>
    <w:rsid w:val="004D1F62"/>
    <w:rsid w:val="004D362D"/>
    <w:rsid w:val="004D369B"/>
    <w:rsid w:val="004D39A2"/>
    <w:rsid w:val="004D39E8"/>
    <w:rsid w:val="004D4655"/>
    <w:rsid w:val="004D48FF"/>
    <w:rsid w:val="004D4F47"/>
    <w:rsid w:val="004D4FF5"/>
    <w:rsid w:val="004D5388"/>
    <w:rsid w:val="004D6C94"/>
    <w:rsid w:val="004D719E"/>
    <w:rsid w:val="004E0300"/>
    <w:rsid w:val="004E092A"/>
    <w:rsid w:val="004E0FA1"/>
    <w:rsid w:val="004E1553"/>
    <w:rsid w:val="004E19D5"/>
    <w:rsid w:val="004E2B33"/>
    <w:rsid w:val="004E2B7B"/>
    <w:rsid w:val="004E314D"/>
    <w:rsid w:val="004E34E0"/>
    <w:rsid w:val="004E3F99"/>
    <w:rsid w:val="004E4071"/>
    <w:rsid w:val="004E5A3C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6090"/>
    <w:rsid w:val="004F6583"/>
    <w:rsid w:val="004F681C"/>
    <w:rsid w:val="004F7106"/>
    <w:rsid w:val="005010DB"/>
    <w:rsid w:val="00501212"/>
    <w:rsid w:val="00501247"/>
    <w:rsid w:val="00501A6C"/>
    <w:rsid w:val="00501E81"/>
    <w:rsid w:val="00502E28"/>
    <w:rsid w:val="00503060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767"/>
    <w:rsid w:val="00515ACC"/>
    <w:rsid w:val="005165D1"/>
    <w:rsid w:val="00516DAC"/>
    <w:rsid w:val="00517667"/>
    <w:rsid w:val="005176C2"/>
    <w:rsid w:val="0052093A"/>
    <w:rsid w:val="00520FC1"/>
    <w:rsid w:val="00522089"/>
    <w:rsid w:val="00522B74"/>
    <w:rsid w:val="00522BBD"/>
    <w:rsid w:val="0052300D"/>
    <w:rsid w:val="005231B2"/>
    <w:rsid w:val="0052444B"/>
    <w:rsid w:val="00524ABE"/>
    <w:rsid w:val="00524C0A"/>
    <w:rsid w:val="005264AD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401E"/>
    <w:rsid w:val="005341F2"/>
    <w:rsid w:val="005349B2"/>
    <w:rsid w:val="00534D45"/>
    <w:rsid w:val="00534FDC"/>
    <w:rsid w:val="0053578C"/>
    <w:rsid w:val="00537A3D"/>
    <w:rsid w:val="00537BE5"/>
    <w:rsid w:val="00537DB3"/>
    <w:rsid w:val="00540306"/>
    <w:rsid w:val="00540554"/>
    <w:rsid w:val="005405D0"/>
    <w:rsid w:val="005407B0"/>
    <w:rsid w:val="00540D9C"/>
    <w:rsid w:val="005413B7"/>
    <w:rsid w:val="005419EB"/>
    <w:rsid w:val="00541CEA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5B8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3094"/>
    <w:rsid w:val="00563290"/>
    <w:rsid w:val="00563BCA"/>
    <w:rsid w:val="0056403D"/>
    <w:rsid w:val="005647BA"/>
    <w:rsid w:val="00565237"/>
    <w:rsid w:val="0056552B"/>
    <w:rsid w:val="00565989"/>
    <w:rsid w:val="0056614B"/>
    <w:rsid w:val="00566319"/>
    <w:rsid w:val="005668F2"/>
    <w:rsid w:val="00566A1C"/>
    <w:rsid w:val="005679FB"/>
    <w:rsid w:val="005701BA"/>
    <w:rsid w:val="00570930"/>
    <w:rsid w:val="00570A4E"/>
    <w:rsid w:val="00571014"/>
    <w:rsid w:val="0057142E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5D17"/>
    <w:rsid w:val="00586220"/>
    <w:rsid w:val="0058664E"/>
    <w:rsid w:val="0058703E"/>
    <w:rsid w:val="0058747D"/>
    <w:rsid w:val="00587976"/>
    <w:rsid w:val="00591016"/>
    <w:rsid w:val="005914E1"/>
    <w:rsid w:val="005917D1"/>
    <w:rsid w:val="00592D05"/>
    <w:rsid w:val="00592F20"/>
    <w:rsid w:val="005935E6"/>
    <w:rsid w:val="00593D3B"/>
    <w:rsid w:val="00594099"/>
    <w:rsid w:val="00594943"/>
    <w:rsid w:val="005951DA"/>
    <w:rsid w:val="0059569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EA6"/>
    <w:rsid w:val="005A4617"/>
    <w:rsid w:val="005A485B"/>
    <w:rsid w:val="005A4993"/>
    <w:rsid w:val="005A56EE"/>
    <w:rsid w:val="005A684C"/>
    <w:rsid w:val="005A6981"/>
    <w:rsid w:val="005A6D62"/>
    <w:rsid w:val="005A6EE4"/>
    <w:rsid w:val="005B0093"/>
    <w:rsid w:val="005B0B89"/>
    <w:rsid w:val="005B0D2D"/>
    <w:rsid w:val="005B1BDB"/>
    <w:rsid w:val="005B2C60"/>
    <w:rsid w:val="005B341C"/>
    <w:rsid w:val="005B4777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CBE"/>
    <w:rsid w:val="005C4DC9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D2F"/>
    <w:rsid w:val="005D1125"/>
    <w:rsid w:val="005D14F5"/>
    <w:rsid w:val="005D19EC"/>
    <w:rsid w:val="005D223C"/>
    <w:rsid w:val="005D2594"/>
    <w:rsid w:val="005D281F"/>
    <w:rsid w:val="005D2ADC"/>
    <w:rsid w:val="005D2CF7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F88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B76"/>
    <w:rsid w:val="005F3020"/>
    <w:rsid w:val="005F496E"/>
    <w:rsid w:val="005F574E"/>
    <w:rsid w:val="005F617D"/>
    <w:rsid w:val="005F676E"/>
    <w:rsid w:val="005F75A4"/>
    <w:rsid w:val="005F76D6"/>
    <w:rsid w:val="005F79BC"/>
    <w:rsid w:val="005F7DFE"/>
    <w:rsid w:val="00600355"/>
    <w:rsid w:val="00600FB0"/>
    <w:rsid w:val="006010A9"/>
    <w:rsid w:val="006011F5"/>
    <w:rsid w:val="006016F3"/>
    <w:rsid w:val="00601EF9"/>
    <w:rsid w:val="00601EFC"/>
    <w:rsid w:val="00601F0E"/>
    <w:rsid w:val="00602011"/>
    <w:rsid w:val="0060270E"/>
    <w:rsid w:val="006028BE"/>
    <w:rsid w:val="00602946"/>
    <w:rsid w:val="006031D5"/>
    <w:rsid w:val="00603776"/>
    <w:rsid w:val="00603A79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EF"/>
    <w:rsid w:val="0061215B"/>
    <w:rsid w:val="0061242C"/>
    <w:rsid w:val="00612B6D"/>
    <w:rsid w:val="00612BCB"/>
    <w:rsid w:val="00612C89"/>
    <w:rsid w:val="0061433E"/>
    <w:rsid w:val="00615EAC"/>
    <w:rsid w:val="00615EFA"/>
    <w:rsid w:val="00616881"/>
    <w:rsid w:val="00616C4F"/>
    <w:rsid w:val="00616F0E"/>
    <w:rsid w:val="00617E7B"/>
    <w:rsid w:val="00620113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452"/>
    <w:rsid w:val="006265E8"/>
    <w:rsid w:val="0062692C"/>
    <w:rsid w:val="00627592"/>
    <w:rsid w:val="00627D9C"/>
    <w:rsid w:val="00630C58"/>
    <w:rsid w:val="00630D4E"/>
    <w:rsid w:val="00630F70"/>
    <w:rsid w:val="0063254D"/>
    <w:rsid w:val="00632A43"/>
    <w:rsid w:val="006341CB"/>
    <w:rsid w:val="00635515"/>
    <w:rsid w:val="006363FD"/>
    <w:rsid w:val="00636F2A"/>
    <w:rsid w:val="006372BB"/>
    <w:rsid w:val="00637E1B"/>
    <w:rsid w:val="00640395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6DFF"/>
    <w:rsid w:val="006470E3"/>
    <w:rsid w:val="006477C4"/>
    <w:rsid w:val="00647C3E"/>
    <w:rsid w:val="00647E7A"/>
    <w:rsid w:val="0065078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B"/>
    <w:rsid w:val="00661CF7"/>
    <w:rsid w:val="00662C52"/>
    <w:rsid w:val="006636ED"/>
    <w:rsid w:val="00663948"/>
    <w:rsid w:val="00663E18"/>
    <w:rsid w:val="006643A0"/>
    <w:rsid w:val="00664992"/>
    <w:rsid w:val="00664D3E"/>
    <w:rsid w:val="006652D3"/>
    <w:rsid w:val="0066537A"/>
    <w:rsid w:val="00665970"/>
    <w:rsid w:val="0066620B"/>
    <w:rsid w:val="00667D5A"/>
    <w:rsid w:val="00667DD8"/>
    <w:rsid w:val="00670290"/>
    <w:rsid w:val="006705E4"/>
    <w:rsid w:val="00672196"/>
    <w:rsid w:val="006722CD"/>
    <w:rsid w:val="006723C6"/>
    <w:rsid w:val="00672485"/>
    <w:rsid w:val="00674FD2"/>
    <w:rsid w:val="006750C0"/>
    <w:rsid w:val="00675A20"/>
    <w:rsid w:val="00675CF1"/>
    <w:rsid w:val="00676908"/>
    <w:rsid w:val="00676A06"/>
    <w:rsid w:val="00676FD6"/>
    <w:rsid w:val="00677151"/>
    <w:rsid w:val="00677FC2"/>
    <w:rsid w:val="006804B2"/>
    <w:rsid w:val="0068093E"/>
    <w:rsid w:val="0068117C"/>
    <w:rsid w:val="0068160C"/>
    <w:rsid w:val="0068177A"/>
    <w:rsid w:val="006819A1"/>
    <w:rsid w:val="0068263D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1154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F3"/>
    <w:rsid w:val="006A0A30"/>
    <w:rsid w:val="006A0E64"/>
    <w:rsid w:val="006A250A"/>
    <w:rsid w:val="006A2A87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AE8"/>
    <w:rsid w:val="006B5671"/>
    <w:rsid w:val="006B577F"/>
    <w:rsid w:val="006B6F3F"/>
    <w:rsid w:val="006B75A5"/>
    <w:rsid w:val="006B7608"/>
    <w:rsid w:val="006B7F0E"/>
    <w:rsid w:val="006B7F85"/>
    <w:rsid w:val="006B7FDA"/>
    <w:rsid w:val="006C095F"/>
    <w:rsid w:val="006C09EC"/>
    <w:rsid w:val="006C11BD"/>
    <w:rsid w:val="006C1259"/>
    <w:rsid w:val="006C1480"/>
    <w:rsid w:val="006C2964"/>
    <w:rsid w:val="006C3682"/>
    <w:rsid w:val="006C36D4"/>
    <w:rsid w:val="006C3B44"/>
    <w:rsid w:val="006C3C1E"/>
    <w:rsid w:val="006C3FE0"/>
    <w:rsid w:val="006C42D3"/>
    <w:rsid w:val="006C4339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E7EC5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3E7"/>
    <w:rsid w:val="006F458C"/>
    <w:rsid w:val="006F477C"/>
    <w:rsid w:val="006F485D"/>
    <w:rsid w:val="006F4886"/>
    <w:rsid w:val="006F49B0"/>
    <w:rsid w:val="006F4E4F"/>
    <w:rsid w:val="006F4F4F"/>
    <w:rsid w:val="006F4F8A"/>
    <w:rsid w:val="006F7ABD"/>
    <w:rsid w:val="006F7F2B"/>
    <w:rsid w:val="007015BC"/>
    <w:rsid w:val="007026CA"/>
    <w:rsid w:val="00702A88"/>
    <w:rsid w:val="007041C8"/>
    <w:rsid w:val="00704327"/>
    <w:rsid w:val="0070482E"/>
    <w:rsid w:val="00704A35"/>
    <w:rsid w:val="00704D3F"/>
    <w:rsid w:val="00705016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9A7"/>
    <w:rsid w:val="0072258D"/>
    <w:rsid w:val="00722AC6"/>
    <w:rsid w:val="00722DEF"/>
    <w:rsid w:val="0072421F"/>
    <w:rsid w:val="00724BEC"/>
    <w:rsid w:val="00724EC7"/>
    <w:rsid w:val="007251FB"/>
    <w:rsid w:val="0072570A"/>
    <w:rsid w:val="00725A3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261B"/>
    <w:rsid w:val="0073287B"/>
    <w:rsid w:val="00732BEF"/>
    <w:rsid w:val="00732E24"/>
    <w:rsid w:val="00732ECD"/>
    <w:rsid w:val="007330DE"/>
    <w:rsid w:val="0073320C"/>
    <w:rsid w:val="00733AFB"/>
    <w:rsid w:val="00733E07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731D"/>
    <w:rsid w:val="00737B2C"/>
    <w:rsid w:val="0074044C"/>
    <w:rsid w:val="007404A3"/>
    <w:rsid w:val="00740916"/>
    <w:rsid w:val="00740BF4"/>
    <w:rsid w:val="0074101F"/>
    <w:rsid w:val="00741547"/>
    <w:rsid w:val="007417D7"/>
    <w:rsid w:val="0074243B"/>
    <w:rsid w:val="00742489"/>
    <w:rsid w:val="007426EC"/>
    <w:rsid w:val="0074323C"/>
    <w:rsid w:val="00743CDC"/>
    <w:rsid w:val="00745BB8"/>
    <w:rsid w:val="0074620B"/>
    <w:rsid w:val="007466B6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4F1"/>
    <w:rsid w:val="00754CEF"/>
    <w:rsid w:val="00754DB9"/>
    <w:rsid w:val="00755D71"/>
    <w:rsid w:val="0075734C"/>
    <w:rsid w:val="00757560"/>
    <w:rsid w:val="007576A9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87A"/>
    <w:rsid w:val="007860C3"/>
    <w:rsid w:val="00786CF1"/>
    <w:rsid w:val="0078753D"/>
    <w:rsid w:val="00787C6A"/>
    <w:rsid w:val="00790055"/>
    <w:rsid w:val="00790286"/>
    <w:rsid w:val="0079048C"/>
    <w:rsid w:val="00790497"/>
    <w:rsid w:val="00790801"/>
    <w:rsid w:val="00790AED"/>
    <w:rsid w:val="007912C6"/>
    <w:rsid w:val="00791844"/>
    <w:rsid w:val="00791EF3"/>
    <w:rsid w:val="007922D5"/>
    <w:rsid w:val="00792492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A86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E0E"/>
    <w:rsid w:val="007A718E"/>
    <w:rsid w:val="007B004F"/>
    <w:rsid w:val="007B0EAD"/>
    <w:rsid w:val="007B224C"/>
    <w:rsid w:val="007B2845"/>
    <w:rsid w:val="007B2DBF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21E1"/>
    <w:rsid w:val="007C304B"/>
    <w:rsid w:val="007C30D2"/>
    <w:rsid w:val="007C34A0"/>
    <w:rsid w:val="007C44B3"/>
    <w:rsid w:val="007C4609"/>
    <w:rsid w:val="007C4989"/>
    <w:rsid w:val="007C4CE6"/>
    <w:rsid w:val="007C4D84"/>
    <w:rsid w:val="007C4DF3"/>
    <w:rsid w:val="007C5856"/>
    <w:rsid w:val="007C697F"/>
    <w:rsid w:val="007C7689"/>
    <w:rsid w:val="007C7D96"/>
    <w:rsid w:val="007D025C"/>
    <w:rsid w:val="007D079E"/>
    <w:rsid w:val="007D0C44"/>
    <w:rsid w:val="007D1C99"/>
    <w:rsid w:val="007D2835"/>
    <w:rsid w:val="007D35EB"/>
    <w:rsid w:val="007D39BF"/>
    <w:rsid w:val="007D3B62"/>
    <w:rsid w:val="007D3E10"/>
    <w:rsid w:val="007D47A2"/>
    <w:rsid w:val="007D4E20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80E"/>
    <w:rsid w:val="007E2F84"/>
    <w:rsid w:val="007E3020"/>
    <w:rsid w:val="007E32BB"/>
    <w:rsid w:val="007E4049"/>
    <w:rsid w:val="007E4EB3"/>
    <w:rsid w:val="007E710A"/>
    <w:rsid w:val="007E7A06"/>
    <w:rsid w:val="007F00A6"/>
    <w:rsid w:val="007F0841"/>
    <w:rsid w:val="007F11CA"/>
    <w:rsid w:val="007F13C5"/>
    <w:rsid w:val="007F1838"/>
    <w:rsid w:val="007F1B73"/>
    <w:rsid w:val="007F202C"/>
    <w:rsid w:val="007F24F2"/>
    <w:rsid w:val="007F27C1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BBB"/>
    <w:rsid w:val="00800CFE"/>
    <w:rsid w:val="008012DD"/>
    <w:rsid w:val="008017E9"/>
    <w:rsid w:val="00802461"/>
    <w:rsid w:val="00802B5B"/>
    <w:rsid w:val="00802C16"/>
    <w:rsid w:val="00802DFE"/>
    <w:rsid w:val="00802F13"/>
    <w:rsid w:val="008031C3"/>
    <w:rsid w:val="00803901"/>
    <w:rsid w:val="0080512B"/>
    <w:rsid w:val="0080526E"/>
    <w:rsid w:val="0080577E"/>
    <w:rsid w:val="00805CF3"/>
    <w:rsid w:val="008063C9"/>
    <w:rsid w:val="0080660B"/>
    <w:rsid w:val="00806DF0"/>
    <w:rsid w:val="0080775D"/>
    <w:rsid w:val="00811327"/>
    <w:rsid w:val="008118BD"/>
    <w:rsid w:val="00812A8E"/>
    <w:rsid w:val="0081305C"/>
    <w:rsid w:val="008139A4"/>
    <w:rsid w:val="00814AE0"/>
    <w:rsid w:val="00815265"/>
    <w:rsid w:val="008153D0"/>
    <w:rsid w:val="00816133"/>
    <w:rsid w:val="00816388"/>
    <w:rsid w:val="008167B4"/>
    <w:rsid w:val="00817007"/>
    <w:rsid w:val="00820174"/>
    <w:rsid w:val="0082049A"/>
    <w:rsid w:val="00820C6B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6AD9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1E9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2287"/>
    <w:rsid w:val="008522B3"/>
    <w:rsid w:val="008542D0"/>
    <w:rsid w:val="00854322"/>
    <w:rsid w:val="00854A4B"/>
    <w:rsid w:val="00854E06"/>
    <w:rsid w:val="0085516F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743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7023D"/>
    <w:rsid w:val="00870D12"/>
    <w:rsid w:val="008714C8"/>
    <w:rsid w:val="00871798"/>
    <w:rsid w:val="00871A49"/>
    <w:rsid w:val="00871D5C"/>
    <w:rsid w:val="00871F3E"/>
    <w:rsid w:val="00871F44"/>
    <w:rsid w:val="0087238D"/>
    <w:rsid w:val="00873180"/>
    <w:rsid w:val="008732AC"/>
    <w:rsid w:val="00873392"/>
    <w:rsid w:val="00873BEF"/>
    <w:rsid w:val="00873EA2"/>
    <w:rsid w:val="00874183"/>
    <w:rsid w:val="00874BA5"/>
    <w:rsid w:val="00875473"/>
    <w:rsid w:val="008756A4"/>
    <w:rsid w:val="0087652D"/>
    <w:rsid w:val="00876866"/>
    <w:rsid w:val="00877FBF"/>
    <w:rsid w:val="00880857"/>
    <w:rsid w:val="0088122D"/>
    <w:rsid w:val="008812DA"/>
    <w:rsid w:val="00882078"/>
    <w:rsid w:val="00882153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A04CB"/>
    <w:rsid w:val="008A16D1"/>
    <w:rsid w:val="008A1C73"/>
    <w:rsid w:val="008A23EF"/>
    <w:rsid w:val="008A28A4"/>
    <w:rsid w:val="008A2BE0"/>
    <w:rsid w:val="008A3ADE"/>
    <w:rsid w:val="008A3C83"/>
    <w:rsid w:val="008A47E1"/>
    <w:rsid w:val="008A4F00"/>
    <w:rsid w:val="008A649C"/>
    <w:rsid w:val="008B00D7"/>
    <w:rsid w:val="008B09E9"/>
    <w:rsid w:val="008B0F81"/>
    <w:rsid w:val="008B19DE"/>
    <w:rsid w:val="008B2C89"/>
    <w:rsid w:val="008B3573"/>
    <w:rsid w:val="008B3896"/>
    <w:rsid w:val="008B455A"/>
    <w:rsid w:val="008B4C3C"/>
    <w:rsid w:val="008B4E96"/>
    <w:rsid w:val="008B5029"/>
    <w:rsid w:val="008B569D"/>
    <w:rsid w:val="008B57C4"/>
    <w:rsid w:val="008B6009"/>
    <w:rsid w:val="008B7075"/>
    <w:rsid w:val="008B769D"/>
    <w:rsid w:val="008C0CE1"/>
    <w:rsid w:val="008C164C"/>
    <w:rsid w:val="008C20F8"/>
    <w:rsid w:val="008C22DF"/>
    <w:rsid w:val="008C3C8E"/>
    <w:rsid w:val="008C3EA5"/>
    <w:rsid w:val="008C5D8F"/>
    <w:rsid w:val="008C6EA5"/>
    <w:rsid w:val="008C7268"/>
    <w:rsid w:val="008C738A"/>
    <w:rsid w:val="008C738F"/>
    <w:rsid w:val="008C7EB8"/>
    <w:rsid w:val="008D0163"/>
    <w:rsid w:val="008D01E0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90C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6F2"/>
    <w:rsid w:val="008E1F98"/>
    <w:rsid w:val="008E2990"/>
    <w:rsid w:val="008E2A75"/>
    <w:rsid w:val="008E2E41"/>
    <w:rsid w:val="008E348E"/>
    <w:rsid w:val="008E3593"/>
    <w:rsid w:val="008E4027"/>
    <w:rsid w:val="008E4743"/>
    <w:rsid w:val="008E4FEA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44A0"/>
    <w:rsid w:val="008F5A15"/>
    <w:rsid w:val="008F5D65"/>
    <w:rsid w:val="008F5DCF"/>
    <w:rsid w:val="008F5EDC"/>
    <w:rsid w:val="008F5F02"/>
    <w:rsid w:val="008F7228"/>
    <w:rsid w:val="009007F5"/>
    <w:rsid w:val="00900BF6"/>
    <w:rsid w:val="00900E1C"/>
    <w:rsid w:val="0090122B"/>
    <w:rsid w:val="00901363"/>
    <w:rsid w:val="00902386"/>
    <w:rsid w:val="00902984"/>
    <w:rsid w:val="0090359F"/>
    <w:rsid w:val="00904006"/>
    <w:rsid w:val="009043E2"/>
    <w:rsid w:val="009044E6"/>
    <w:rsid w:val="0090467B"/>
    <w:rsid w:val="00904EE4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A22"/>
    <w:rsid w:val="00911316"/>
    <w:rsid w:val="00911982"/>
    <w:rsid w:val="00911D00"/>
    <w:rsid w:val="009139F4"/>
    <w:rsid w:val="00913CAB"/>
    <w:rsid w:val="00913E20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481D"/>
    <w:rsid w:val="00924870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EAF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051"/>
    <w:rsid w:val="00935DE0"/>
    <w:rsid w:val="00935EA0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220A"/>
    <w:rsid w:val="0094243F"/>
    <w:rsid w:val="00944169"/>
    <w:rsid w:val="0094518F"/>
    <w:rsid w:val="00945211"/>
    <w:rsid w:val="00945758"/>
    <w:rsid w:val="009457D3"/>
    <w:rsid w:val="00946008"/>
    <w:rsid w:val="00947F01"/>
    <w:rsid w:val="00950158"/>
    <w:rsid w:val="00952AD5"/>
    <w:rsid w:val="00952CE0"/>
    <w:rsid w:val="00952D5A"/>
    <w:rsid w:val="009537D6"/>
    <w:rsid w:val="009541E6"/>
    <w:rsid w:val="0095424B"/>
    <w:rsid w:val="00954896"/>
    <w:rsid w:val="00954B52"/>
    <w:rsid w:val="0095541E"/>
    <w:rsid w:val="00955FD2"/>
    <w:rsid w:val="00956276"/>
    <w:rsid w:val="009573B4"/>
    <w:rsid w:val="00957FCA"/>
    <w:rsid w:val="00960587"/>
    <w:rsid w:val="009606F3"/>
    <w:rsid w:val="0096167F"/>
    <w:rsid w:val="00961697"/>
    <w:rsid w:val="00961F45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70767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5BD8"/>
    <w:rsid w:val="0097662D"/>
    <w:rsid w:val="00976DB6"/>
    <w:rsid w:val="0097727A"/>
    <w:rsid w:val="00977DD7"/>
    <w:rsid w:val="00977FE4"/>
    <w:rsid w:val="009809AF"/>
    <w:rsid w:val="00980E71"/>
    <w:rsid w:val="00980FD8"/>
    <w:rsid w:val="009812A6"/>
    <w:rsid w:val="009830EC"/>
    <w:rsid w:val="0098356C"/>
    <w:rsid w:val="009835E3"/>
    <w:rsid w:val="00983757"/>
    <w:rsid w:val="009843A7"/>
    <w:rsid w:val="0098482C"/>
    <w:rsid w:val="00984C1F"/>
    <w:rsid w:val="0098558A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145"/>
    <w:rsid w:val="009934E5"/>
    <w:rsid w:val="00993C04"/>
    <w:rsid w:val="00994545"/>
    <w:rsid w:val="00995565"/>
    <w:rsid w:val="009962F3"/>
    <w:rsid w:val="009969E9"/>
    <w:rsid w:val="00996E4F"/>
    <w:rsid w:val="00996FE0"/>
    <w:rsid w:val="009A012D"/>
    <w:rsid w:val="009A0C4C"/>
    <w:rsid w:val="009A0EC5"/>
    <w:rsid w:val="009A1646"/>
    <w:rsid w:val="009A183D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668E"/>
    <w:rsid w:val="009A72FC"/>
    <w:rsid w:val="009A7C87"/>
    <w:rsid w:val="009A7CCA"/>
    <w:rsid w:val="009B012D"/>
    <w:rsid w:val="009B0619"/>
    <w:rsid w:val="009B06A1"/>
    <w:rsid w:val="009B10A0"/>
    <w:rsid w:val="009B1265"/>
    <w:rsid w:val="009B1422"/>
    <w:rsid w:val="009B27F4"/>
    <w:rsid w:val="009B548E"/>
    <w:rsid w:val="009B57A5"/>
    <w:rsid w:val="009B5D6A"/>
    <w:rsid w:val="009B5FA1"/>
    <w:rsid w:val="009B65EF"/>
    <w:rsid w:val="009B692D"/>
    <w:rsid w:val="009B69F6"/>
    <w:rsid w:val="009B6DB8"/>
    <w:rsid w:val="009B78F6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E28"/>
    <w:rsid w:val="009C64F0"/>
    <w:rsid w:val="009C6903"/>
    <w:rsid w:val="009C6AE6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2308"/>
    <w:rsid w:val="009D3EB6"/>
    <w:rsid w:val="009D49E9"/>
    <w:rsid w:val="009D4A05"/>
    <w:rsid w:val="009D61C0"/>
    <w:rsid w:val="009D61E6"/>
    <w:rsid w:val="009D6260"/>
    <w:rsid w:val="009D6709"/>
    <w:rsid w:val="009D6F43"/>
    <w:rsid w:val="009D701B"/>
    <w:rsid w:val="009D7438"/>
    <w:rsid w:val="009D797C"/>
    <w:rsid w:val="009E06A5"/>
    <w:rsid w:val="009E0B54"/>
    <w:rsid w:val="009E0B56"/>
    <w:rsid w:val="009E15CF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F0060"/>
    <w:rsid w:val="009F00FA"/>
    <w:rsid w:val="009F165A"/>
    <w:rsid w:val="009F1831"/>
    <w:rsid w:val="009F194F"/>
    <w:rsid w:val="009F1BAD"/>
    <w:rsid w:val="009F1CB3"/>
    <w:rsid w:val="009F21A9"/>
    <w:rsid w:val="009F26D2"/>
    <w:rsid w:val="009F31A0"/>
    <w:rsid w:val="009F371E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33CC"/>
    <w:rsid w:val="00A03C39"/>
    <w:rsid w:val="00A0400D"/>
    <w:rsid w:val="00A04400"/>
    <w:rsid w:val="00A0453B"/>
    <w:rsid w:val="00A0590F"/>
    <w:rsid w:val="00A05A8F"/>
    <w:rsid w:val="00A05B20"/>
    <w:rsid w:val="00A05F2F"/>
    <w:rsid w:val="00A067C9"/>
    <w:rsid w:val="00A06CBF"/>
    <w:rsid w:val="00A0789A"/>
    <w:rsid w:val="00A079C4"/>
    <w:rsid w:val="00A07BAD"/>
    <w:rsid w:val="00A07E16"/>
    <w:rsid w:val="00A1002E"/>
    <w:rsid w:val="00A1017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2013D"/>
    <w:rsid w:val="00A21245"/>
    <w:rsid w:val="00A21E0B"/>
    <w:rsid w:val="00A220A9"/>
    <w:rsid w:val="00A225D3"/>
    <w:rsid w:val="00A22C4C"/>
    <w:rsid w:val="00A23CCD"/>
    <w:rsid w:val="00A23CF9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5D42"/>
    <w:rsid w:val="00A36D8E"/>
    <w:rsid w:val="00A36DAD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396"/>
    <w:rsid w:val="00A43447"/>
    <w:rsid w:val="00A439E5"/>
    <w:rsid w:val="00A4429D"/>
    <w:rsid w:val="00A44B3C"/>
    <w:rsid w:val="00A44CAA"/>
    <w:rsid w:val="00A44F44"/>
    <w:rsid w:val="00A456B4"/>
    <w:rsid w:val="00A45DF2"/>
    <w:rsid w:val="00A461D1"/>
    <w:rsid w:val="00A470A5"/>
    <w:rsid w:val="00A502EF"/>
    <w:rsid w:val="00A507A8"/>
    <w:rsid w:val="00A50D4B"/>
    <w:rsid w:val="00A51189"/>
    <w:rsid w:val="00A514D3"/>
    <w:rsid w:val="00A5157F"/>
    <w:rsid w:val="00A51832"/>
    <w:rsid w:val="00A51C15"/>
    <w:rsid w:val="00A524C9"/>
    <w:rsid w:val="00A525C8"/>
    <w:rsid w:val="00A52D5C"/>
    <w:rsid w:val="00A52D89"/>
    <w:rsid w:val="00A5357B"/>
    <w:rsid w:val="00A53C90"/>
    <w:rsid w:val="00A53CDB"/>
    <w:rsid w:val="00A54327"/>
    <w:rsid w:val="00A543F0"/>
    <w:rsid w:val="00A546AD"/>
    <w:rsid w:val="00A55028"/>
    <w:rsid w:val="00A558BC"/>
    <w:rsid w:val="00A55964"/>
    <w:rsid w:val="00A55E06"/>
    <w:rsid w:val="00A56158"/>
    <w:rsid w:val="00A562AE"/>
    <w:rsid w:val="00A56C2B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687"/>
    <w:rsid w:val="00A75758"/>
    <w:rsid w:val="00A75A1B"/>
    <w:rsid w:val="00A7669D"/>
    <w:rsid w:val="00A76A0B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1C1B"/>
    <w:rsid w:val="00A92221"/>
    <w:rsid w:val="00A92E6E"/>
    <w:rsid w:val="00A933A6"/>
    <w:rsid w:val="00A93B0C"/>
    <w:rsid w:val="00A94637"/>
    <w:rsid w:val="00A952D0"/>
    <w:rsid w:val="00A955DD"/>
    <w:rsid w:val="00A96247"/>
    <w:rsid w:val="00A9648D"/>
    <w:rsid w:val="00A97AEF"/>
    <w:rsid w:val="00A97DDE"/>
    <w:rsid w:val="00AA05A8"/>
    <w:rsid w:val="00AA09CB"/>
    <w:rsid w:val="00AA2AB8"/>
    <w:rsid w:val="00AA2C58"/>
    <w:rsid w:val="00AA38CB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7C7"/>
    <w:rsid w:val="00AB6CC3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7A2"/>
    <w:rsid w:val="00AE2963"/>
    <w:rsid w:val="00AE2CE1"/>
    <w:rsid w:val="00AE2D96"/>
    <w:rsid w:val="00AE300A"/>
    <w:rsid w:val="00AE3A6A"/>
    <w:rsid w:val="00AE3F0E"/>
    <w:rsid w:val="00AE4B52"/>
    <w:rsid w:val="00AE5773"/>
    <w:rsid w:val="00AE682C"/>
    <w:rsid w:val="00AE6AAA"/>
    <w:rsid w:val="00AE6B7F"/>
    <w:rsid w:val="00AE6C23"/>
    <w:rsid w:val="00AE709C"/>
    <w:rsid w:val="00AF0F72"/>
    <w:rsid w:val="00AF10B8"/>
    <w:rsid w:val="00AF1855"/>
    <w:rsid w:val="00AF36B5"/>
    <w:rsid w:val="00AF39F3"/>
    <w:rsid w:val="00AF4F1A"/>
    <w:rsid w:val="00AF55EA"/>
    <w:rsid w:val="00AF567B"/>
    <w:rsid w:val="00AF5714"/>
    <w:rsid w:val="00AF5B82"/>
    <w:rsid w:val="00AF6AAE"/>
    <w:rsid w:val="00AF7387"/>
    <w:rsid w:val="00AF7D95"/>
    <w:rsid w:val="00B00629"/>
    <w:rsid w:val="00B00959"/>
    <w:rsid w:val="00B00D78"/>
    <w:rsid w:val="00B027C6"/>
    <w:rsid w:val="00B0298D"/>
    <w:rsid w:val="00B03717"/>
    <w:rsid w:val="00B03736"/>
    <w:rsid w:val="00B03930"/>
    <w:rsid w:val="00B040FF"/>
    <w:rsid w:val="00B04255"/>
    <w:rsid w:val="00B05066"/>
    <w:rsid w:val="00B051EB"/>
    <w:rsid w:val="00B10A5A"/>
    <w:rsid w:val="00B110E4"/>
    <w:rsid w:val="00B1120C"/>
    <w:rsid w:val="00B11446"/>
    <w:rsid w:val="00B114DE"/>
    <w:rsid w:val="00B11780"/>
    <w:rsid w:val="00B1228B"/>
    <w:rsid w:val="00B131A5"/>
    <w:rsid w:val="00B13237"/>
    <w:rsid w:val="00B132F8"/>
    <w:rsid w:val="00B13559"/>
    <w:rsid w:val="00B139CD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2051E"/>
    <w:rsid w:val="00B2170F"/>
    <w:rsid w:val="00B21DEB"/>
    <w:rsid w:val="00B22B7B"/>
    <w:rsid w:val="00B22CDA"/>
    <w:rsid w:val="00B23D8A"/>
    <w:rsid w:val="00B240B0"/>
    <w:rsid w:val="00B243DC"/>
    <w:rsid w:val="00B254B6"/>
    <w:rsid w:val="00B25533"/>
    <w:rsid w:val="00B25CCC"/>
    <w:rsid w:val="00B263A9"/>
    <w:rsid w:val="00B26414"/>
    <w:rsid w:val="00B26434"/>
    <w:rsid w:val="00B267F4"/>
    <w:rsid w:val="00B2736A"/>
    <w:rsid w:val="00B27B2F"/>
    <w:rsid w:val="00B3011D"/>
    <w:rsid w:val="00B30764"/>
    <w:rsid w:val="00B31176"/>
    <w:rsid w:val="00B327C2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63E"/>
    <w:rsid w:val="00B42831"/>
    <w:rsid w:val="00B4288F"/>
    <w:rsid w:val="00B42B22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302D"/>
    <w:rsid w:val="00B53CB3"/>
    <w:rsid w:val="00B5464C"/>
    <w:rsid w:val="00B54888"/>
    <w:rsid w:val="00B5510B"/>
    <w:rsid w:val="00B553E1"/>
    <w:rsid w:val="00B55DB1"/>
    <w:rsid w:val="00B55E1F"/>
    <w:rsid w:val="00B56C0B"/>
    <w:rsid w:val="00B5710A"/>
    <w:rsid w:val="00B57156"/>
    <w:rsid w:val="00B57E78"/>
    <w:rsid w:val="00B60B0D"/>
    <w:rsid w:val="00B614F4"/>
    <w:rsid w:val="00B61543"/>
    <w:rsid w:val="00B617DD"/>
    <w:rsid w:val="00B61C6E"/>
    <w:rsid w:val="00B61E80"/>
    <w:rsid w:val="00B622A8"/>
    <w:rsid w:val="00B62429"/>
    <w:rsid w:val="00B63380"/>
    <w:rsid w:val="00B634F0"/>
    <w:rsid w:val="00B6466D"/>
    <w:rsid w:val="00B64882"/>
    <w:rsid w:val="00B64D8D"/>
    <w:rsid w:val="00B653BD"/>
    <w:rsid w:val="00B65E5C"/>
    <w:rsid w:val="00B65F78"/>
    <w:rsid w:val="00B66DAA"/>
    <w:rsid w:val="00B67C4F"/>
    <w:rsid w:val="00B70A3B"/>
    <w:rsid w:val="00B710AF"/>
    <w:rsid w:val="00B71A5D"/>
    <w:rsid w:val="00B71C43"/>
    <w:rsid w:val="00B71F73"/>
    <w:rsid w:val="00B725F0"/>
    <w:rsid w:val="00B72BA4"/>
    <w:rsid w:val="00B72D76"/>
    <w:rsid w:val="00B7301A"/>
    <w:rsid w:val="00B73721"/>
    <w:rsid w:val="00B747ED"/>
    <w:rsid w:val="00B74814"/>
    <w:rsid w:val="00B74B71"/>
    <w:rsid w:val="00B76192"/>
    <w:rsid w:val="00B7645C"/>
    <w:rsid w:val="00B76541"/>
    <w:rsid w:val="00B76BAA"/>
    <w:rsid w:val="00B777C6"/>
    <w:rsid w:val="00B77A7A"/>
    <w:rsid w:val="00B803EA"/>
    <w:rsid w:val="00B809AE"/>
    <w:rsid w:val="00B81B14"/>
    <w:rsid w:val="00B82D34"/>
    <w:rsid w:val="00B836EA"/>
    <w:rsid w:val="00B83A26"/>
    <w:rsid w:val="00B847D6"/>
    <w:rsid w:val="00B84A38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9DD"/>
    <w:rsid w:val="00B94D4E"/>
    <w:rsid w:val="00B95A79"/>
    <w:rsid w:val="00B961A5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2F8D"/>
    <w:rsid w:val="00BA31BE"/>
    <w:rsid w:val="00BA3733"/>
    <w:rsid w:val="00BA3AE6"/>
    <w:rsid w:val="00BA3BF8"/>
    <w:rsid w:val="00BA3D48"/>
    <w:rsid w:val="00BA4014"/>
    <w:rsid w:val="00BA5141"/>
    <w:rsid w:val="00BA5CE5"/>
    <w:rsid w:val="00BA5FC8"/>
    <w:rsid w:val="00BA7276"/>
    <w:rsid w:val="00BA79E9"/>
    <w:rsid w:val="00BA7A30"/>
    <w:rsid w:val="00BA7F4A"/>
    <w:rsid w:val="00BB01AA"/>
    <w:rsid w:val="00BB0229"/>
    <w:rsid w:val="00BB0354"/>
    <w:rsid w:val="00BB08A4"/>
    <w:rsid w:val="00BB252B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1DE"/>
    <w:rsid w:val="00BD2260"/>
    <w:rsid w:val="00BD33E1"/>
    <w:rsid w:val="00BD38FA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0FA4"/>
    <w:rsid w:val="00BE2262"/>
    <w:rsid w:val="00BE2D20"/>
    <w:rsid w:val="00BE4449"/>
    <w:rsid w:val="00BE4BA9"/>
    <w:rsid w:val="00BE4E1F"/>
    <w:rsid w:val="00BE5CD2"/>
    <w:rsid w:val="00BE5D9A"/>
    <w:rsid w:val="00BE725F"/>
    <w:rsid w:val="00BE7BCE"/>
    <w:rsid w:val="00BF000C"/>
    <w:rsid w:val="00BF0451"/>
    <w:rsid w:val="00BF0C48"/>
    <w:rsid w:val="00BF183F"/>
    <w:rsid w:val="00BF195A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7211"/>
    <w:rsid w:val="00BF7CEC"/>
    <w:rsid w:val="00C00695"/>
    <w:rsid w:val="00C01094"/>
    <w:rsid w:val="00C01860"/>
    <w:rsid w:val="00C027F2"/>
    <w:rsid w:val="00C03092"/>
    <w:rsid w:val="00C036EC"/>
    <w:rsid w:val="00C0409E"/>
    <w:rsid w:val="00C044BB"/>
    <w:rsid w:val="00C04E5A"/>
    <w:rsid w:val="00C0524B"/>
    <w:rsid w:val="00C05C34"/>
    <w:rsid w:val="00C05C43"/>
    <w:rsid w:val="00C05CC5"/>
    <w:rsid w:val="00C06692"/>
    <w:rsid w:val="00C079C1"/>
    <w:rsid w:val="00C07F3A"/>
    <w:rsid w:val="00C10139"/>
    <w:rsid w:val="00C1024A"/>
    <w:rsid w:val="00C113F1"/>
    <w:rsid w:val="00C11407"/>
    <w:rsid w:val="00C11C3B"/>
    <w:rsid w:val="00C124A4"/>
    <w:rsid w:val="00C12CAB"/>
    <w:rsid w:val="00C13241"/>
    <w:rsid w:val="00C13D62"/>
    <w:rsid w:val="00C1427A"/>
    <w:rsid w:val="00C145B6"/>
    <w:rsid w:val="00C1520E"/>
    <w:rsid w:val="00C153B0"/>
    <w:rsid w:val="00C1574A"/>
    <w:rsid w:val="00C15E5D"/>
    <w:rsid w:val="00C1762B"/>
    <w:rsid w:val="00C17843"/>
    <w:rsid w:val="00C20D1E"/>
    <w:rsid w:val="00C20EFB"/>
    <w:rsid w:val="00C21B63"/>
    <w:rsid w:val="00C21E08"/>
    <w:rsid w:val="00C224B1"/>
    <w:rsid w:val="00C22810"/>
    <w:rsid w:val="00C22B46"/>
    <w:rsid w:val="00C22FDE"/>
    <w:rsid w:val="00C239E3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333E"/>
    <w:rsid w:val="00C334CE"/>
    <w:rsid w:val="00C3493E"/>
    <w:rsid w:val="00C34A32"/>
    <w:rsid w:val="00C34A40"/>
    <w:rsid w:val="00C35BCC"/>
    <w:rsid w:val="00C365E0"/>
    <w:rsid w:val="00C374BA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852"/>
    <w:rsid w:val="00C46A19"/>
    <w:rsid w:val="00C4746B"/>
    <w:rsid w:val="00C474A6"/>
    <w:rsid w:val="00C47AEB"/>
    <w:rsid w:val="00C50734"/>
    <w:rsid w:val="00C509E1"/>
    <w:rsid w:val="00C50FED"/>
    <w:rsid w:val="00C51488"/>
    <w:rsid w:val="00C52009"/>
    <w:rsid w:val="00C520A5"/>
    <w:rsid w:val="00C521BA"/>
    <w:rsid w:val="00C52AF2"/>
    <w:rsid w:val="00C539A2"/>
    <w:rsid w:val="00C547C5"/>
    <w:rsid w:val="00C54C42"/>
    <w:rsid w:val="00C5540F"/>
    <w:rsid w:val="00C56470"/>
    <w:rsid w:val="00C5655D"/>
    <w:rsid w:val="00C57BEE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C85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DE5"/>
    <w:rsid w:val="00C91263"/>
    <w:rsid w:val="00C92D8C"/>
    <w:rsid w:val="00C92DF4"/>
    <w:rsid w:val="00C93685"/>
    <w:rsid w:val="00C9374C"/>
    <w:rsid w:val="00C937A2"/>
    <w:rsid w:val="00C93CFC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C9"/>
    <w:rsid w:val="00CA6108"/>
    <w:rsid w:val="00CA63D6"/>
    <w:rsid w:val="00CA6FA9"/>
    <w:rsid w:val="00CA73B5"/>
    <w:rsid w:val="00CA7A76"/>
    <w:rsid w:val="00CA7B6C"/>
    <w:rsid w:val="00CA7BD2"/>
    <w:rsid w:val="00CB1845"/>
    <w:rsid w:val="00CB1B02"/>
    <w:rsid w:val="00CB2275"/>
    <w:rsid w:val="00CB263A"/>
    <w:rsid w:val="00CB2D62"/>
    <w:rsid w:val="00CB2DB8"/>
    <w:rsid w:val="00CB3891"/>
    <w:rsid w:val="00CB43BA"/>
    <w:rsid w:val="00CB4B8B"/>
    <w:rsid w:val="00CB4EE5"/>
    <w:rsid w:val="00CB55B1"/>
    <w:rsid w:val="00CB5B66"/>
    <w:rsid w:val="00CB5E8A"/>
    <w:rsid w:val="00CB63E6"/>
    <w:rsid w:val="00CB6589"/>
    <w:rsid w:val="00CB7053"/>
    <w:rsid w:val="00CB71B0"/>
    <w:rsid w:val="00CC0495"/>
    <w:rsid w:val="00CC0A4E"/>
    <w:rsid w:val="00CC0A8D"/>
    <w:rsid w:val="00CC0C14"/>
    <w:rsid w:val="00CC1480"/>
    <w:rsid w:val="00CC1DD7"/>
    <w:rsid w:val="00CC27DA"/>
    <w:rsid w:val="00CC2C12"/>
    <w:rsid w:val="00CC3079"/>
    <w:rsid w:val="00CC39E0"/>
    <w:rsid w:val="00CC3A9E"/>
    <w:rsid w:val="00CC3DC4"/>
    <w:rsid w:val="00CC4BAB"/>
    <w:rsid w:val="00CC4FCE"/>
    <w:rsid w:val="00CC517E"/>
    <w:rsid w:val="00CC52D8"/>
    <w:rsid w:val="00CC58CD"/>
    <w:rsid w:val="00CC59CA"/>
    <w:rsid w:val="00CC5A89"/>
    <w:rsid w:val="00CC5F32"/>
    <w:rsid w:val="00CC64DD"/>
    <w:rsid w:val="00CC6DA9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328F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AFF"/>
    <w:rsid w:val="00D0085D"/>
    <w:rsid w:val="00D01122"/>
    <w:rsid w:val="00D0172E"/>
    <w:rsid w:val="00D01999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117E"/>
    <w:rsid w:val="00D1117F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EFA"/>
    <w:rsid w:val="00D1647E"/>
    <w:rsid w:val="00D1656F"/>
    <w:rsid w:val="00D169BC"/>
    <w:rsid w:val="00D17FB5"/>
    <w:rsid w:val="00D2008A"/>
    <w:rsid w:val="00D20176"/>
    <w:rsid w:val="00D20472"/>
    <w:rsid w:val="00D20844"/>
    <w:rsid w:val="00D20C9A"/>
    <w:rsid w:val="00D21AF0"/>
    <w:rsid w:val="00D21DBB"/>
    <w:rsid w:val="00D2211C"/>
    <w:rsid w:val="00D22E34"/>
    <w:rsid w:val="00D245A9"/>
    <w:rsid w:val="00D25416"/>
    <w:rsid w:val="00D25ACE"/>
    <w:rsid w:val="00D269D8"/>
    <w:rsid w:val="00D26B55"/>
    <w:rsid w:val="00D276EC"/>
    <w:rsid w:val="00D27E00"/>
    <w:rsid w:val="00D33429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331B"/>
    <w:rsid w:val="00D539CF"/>
    <w:rsid w:val="00D53EE9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331"/>
    <w:rsid w:val="00D737E2"/>
    <w:rsid w:val="00D739F4"/>
    <w:rsid w:val="00D740C0"/>
    <w:rsid w:val="00D74A0E"/>
    <w:rsid w:val="00D7510B"/>
    <w:rsid w:val="00D75FD6"/>
    <w:rsid w:val="00D76CF6"/>
    <w:rsid w:val="00D77677"/>
    <w:rsid w:val="00D8005D"/>
    <w:rsid w:val="00D8048E"/>
    <w:rsid w:val="00D8063B"/>
    <w:rsid w:val="00D80C1B"/>
    <w:rsid w:val="00D81D0C"/>
    <w:rsid w:val="00D81E0A"/>
    <w:rsid w:val="00D825A1"/>
    <w:rsid w:val="00D829A5"/>
    <w:rsid w:val="00D82AE2"/>
    <w:rsid w:val="00D845FC"/>
    <w:rsid w:val="00D84C1B"/>
    <w:rsid w:val="00D858A9"/>
    <w:rsid w:val="00D85C64"/>
    <w:rsid w:val="00D85D18"/>
    <w:rsid w:val="00D878E4"/>
    <w:rsid w:val="00D87A5B"/>
    <w:rsid w:val="00D87AE5"/>
    <w:rsid w:val="00D90345"/>
    <w:rsid w:val="00D903F1"/>
    <w:rsid w:val="00D90846"/>
    <w:rsid w:val="00D90A2B"/>
    <w:rsid w:val="00D93A8D"/>
    <w:rsid w:val="00D93B7C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E6"/>
    <w:rsid w:val="00DA2B0B"/>
    <w:rsid w:val="00DA4381"/>
    <w:rsid w:val="00DA4814"/>
    <w:rsid w:val="00DA5C25"/>
    <w:rsid w:val="00DA673D"/>
    <w:rsid w:val="00DA67A2"/>
    <w:rsid w:val="00DA6875"/>
    <w:rsid w:val="00DA68BE"/>
    <w:rsid w:val="00DA6A7E"/>
    <w:rsid w:val="00DA7648"/>
    <w:rsid w:val="00DA777F"/>
    <w:rsid w:val="00DA7A65"/>
    <w:rsid w:val="00DB18DE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705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F73"/>
    <w:rsid w:val="00DD01A9"/>
    <w:rsid w:val="00DD043F"/>
    <w:rsid w:val="00DD0748"/>
    <w:rsid w:val="00DD0CB6"/>
    <w:rsid w:val="00DD2D61"/>
    <w:rsid w:val="00DD3353"/>
    <w:rsid w:val="00DD40E9"/>
    <w:rsid w:val="00DD4666"/>
    <w:rsid w:val="00DD5FFD"/>
    <w:rsid w:val="00DD65F7"/>
    <w:rsid w:val="00DD670D"/>
    <w:rsid w:val="00DD6F08"/>
    <w:rsid w:val="00DD78C1"/>
    <w:rsid w:val="00DE0093"/>
    <w:rsid w:val="00DE04FC"/>
    <w:rsid w:val="00DE1144"/>
    <w:rsid w:val="00DE2197"/>
    <w:rsid w:val="00DE2761"/>
    <w:rsid w:val="00DE2BE5"/>
    <w:rsid w:val="00DE32D6"/>
    <w:rsid w:val="00DE3865"/>
    <w:rsid w:val="00DE5BBA"/>
    <w:rsid w:val="00DE6724"/>
    <w:rsid w:val="00DE7101"/>
    <w:rsid w:val="00DE744B"/>
    <w:rsid w:val="00DF04BA"/>
    <w:rsid w:val="00DF0608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A55"/>
    <w:rsid w:val="00E07F98"/>
    <w:rsid w:val="00E1068B"/>
    <w:rsid w:val="00E10980"/>
    <w:rsid w:val="00E10A3E"/>
    <w:rsid w:val="00E10D55"/>
    <w:rsid w:val="00E11C85"/>
    <w:rsid w:val="00E1232B"/>
    <w:rsid w:val="00E1232C"/>
    <w:rsid w:val="00E13289"/>
    <w:rsid w:val="00E14170"/>
    <w:rsid w:val="00E1432B"/>
    <w:rsid w:val="00E14DE8"/>
    <w:rsid w:val="00E14E3D"/>
    <w:rsid w:val="00E158EC"/>
    <w:rsid w:val="00E16046"/>
    <w:rsid w:val="00E16271"/>
    <w:rsid w:val="00E16366"/>
    <w:rsid w:val="00E1667D"/>
    <w:rsid w:val="00E16A2D"/>
    <w:rsid w:val="00E16A3D"/>
    <w:rsid w:val="00E16E04"/>
    <w:rsid w:val="00E174C2"/>
    <w:rsid w:val="00E179CA"/>
    <w:rsid w:val="00E17DA5"/>
    <w:rsid w:val="00E203EE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30F"/>
    <w:rsid w:val="00E25BF0"/>
    <w:rsid w:val="00E262AD"/>
    <w:rsid w:val="00E262C5"/>
    <w:rsid w:val="00E26D21"/>
    <w:rsid w:val="00E26E90"/>
    <w:rsid w:val="00E27AB8"/>
    <w:rsid w:val="00E27B5B"/>
    <w:rsid w:val="00E27BD1"/>
    <w:rsid w:val="00E27DD8"/>
    <w:rsid w:val="00E300A5"/>
    <w:rsid w:val="00E30409"/>
    <w:rsid w:val="00E3142E"/>
    <w:rsid w:val="00E315B3"/>
    <w:rsid w:val="00E315C8"/>
    <w:rsid w:val="00E31A1E"/>
    <w:rsid w:val="00E32741"/>
    <w:rsid w:val="00E33B76"/>
    <w:rsid w:val="00E348C3"/>
    <w:rsid w:val="00E349F5"/>
    <w:rsid w:val="00E35063"/>
    <w:rsid w:val="00E350DC"/>
    <w:rsid w:val="00E35D04"/>
    <w:rsid w:val="00E37D04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33D0"/>
    <w:rsid w:val="00E433D8"/>
    <w:rsid w:val="00E43A90"/>
    <w:rsid w:val="00E43ED4"/>
    <w:rsid w:val="00E44821"/>
    <w:rsid w:val="00E45032"/>
    <w:rsid w:val="00E45FAD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72E5"/>
    <w:rsid w:val="00E5763C"/>
    <w:rsid w:val="00E61D59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EF"/>
    <w:rsid w:val="00E75022"/>
    <w:rsid w:val="00E75314"/>
    <w:rsid w:val="00E7566D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20A5"/>
    <w:rsid w:val="00E92E08"/>
    <w:rsid w:val="00E935CF"/>
    <w:rsid w:val="00E9481D"/>
    <w:rsid w:val="00E94DD9"/>
    <w:rsid w:val="00E95774"/>
    <w:rsid w:val="00E95E58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8CB"/>
    <w:rsid w:val="00EA39DD"/>
    <w:rsid w:val="00EA40F2"/>
    <w:rsid w:val="00EA42DA"/>
    <w:rsid w:val="00EA513E"/>
    <w:rsid w:val="00EA52F7"/>
    <w:rsid w:val="00EA5330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B3"/>
    <w:rsid w:val="00EB14FB"/>
    <w:rsid w:val="00EB1D02"/>
    <w:rsid w:val="00EB26B7"/>
    <w:rsid w:val="00EB2BBB"/>
    <w:rsid w:val="00EB2F3E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E62"/>
    <w:rsid w:val="00EC17C4"/>
    <w:rsid w:val="00EC2177"/>
    <w:rsid w:val="00EC2247"/>
    <w:rsid w:val="00EC2ADD"/>
    <w:rsid w:val="00EC2B5B"/>
    <w:rsid w:val="00EC30C9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7F1"/>
    <w:rsid w:val="00ED780E"/>
    <w:rsid w:val="00EE0BC3"/>
    <w:rsid w:val="00EE0E39"/>
    <w:rsid w:val="00EE0F0D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5716"/>
    <w:rsid w:val="00EE6184"/>
    <w:rsid w:val="00EE66C1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405B"/>
    <w:rsid w:val="00EF4CC0"/>
    <w:rsid w:val="00EF56C1"/>
    <w:rsid w:val="00EF6244"/>
    <w:rsid w:val="00EF649F"/>
    <w:rsid w:val="00EF7B15"/>
    <w:rsid w:val="00F00401"/>
    <w:rsid w:val="00F00E08"/>
    <w:rsid w:val="00F0212A"/>
    <w:rsid w:val="00F0253A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0B3D"/>
    <w:rsid w:val="00F11DCF"/>
    <w:rsid w:val="00F126E0"/>
    <w:rsid w:val="00F12823"/>
    <w:rsid w:val="00F13DD0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40B2"/>
    <w:rsid w:val="00F2447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47BD"/>
    <w:rsid w:val="00F3524F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C52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1ACA"/>
    <w:rsid w:val="00F61D2C"/>
    <w:rsid w:val="00F637D4"/>
    <w:rsid w:val="00F63849"/>
    <w:rsid w:val="00F63B03"/>
    <w:rsid w:val="00F64042"/>
    <w:rsid w:val="00F6419B"/>
    <w:rsid w:val="00F6459D"/>
    <w:rsid w:val="00F647F0"/>
    <w:rsid w:val="00F64806"/>
    <w:rsid w:val="00F648EA"/>
    <w:rsid w:val="00F64E77"/>
    <w:rsid w:val="00F662B3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47AE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BE1"/>
    <w:rsid w:val="00F81D67"/>
    <w:rsid w:val="00F8236E"/>
    <w:rsid w:val="00F834AD"/>
    <w:rsid w:val="00F842CC"/>
    <w:rsid w:val="00F84FFB"/>
    <w:rsid w:val="00F85085"/>
    <w:rsid w:val="00F85E5E"/>
    <w:rsid w:val="00F866F3"/>
    <w:rsid w:val="00F87017"/>
    <w:rsid w:val="00F8728E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4F9"/>
    <w:rsid w:val="00F94D05"/>
    <w:rsid w:val="00F94D9F"/>
    <w:rsid w:val="00F95AE7"/>
    <w:rsid w:val="00F96814"/>
    <w:rsid w:val="00F9690E"/>
    <w:rsid w:val="00F96D5E"/>
    <w:rsid w:val="00F97AB0"/>
    <w:rsid w:val="00F97B52"/>
    <w:rsid w:val="00FA0013"/>
    <w:rsid w:val="00FA01BC"/>
    <w:rsid w:val="00FA02E0"/>
    <w:rsid w:val="00FA043E"/>
    <w:rsid w:val="00FA05CB"/>
    <w:rsid w:val="00FA0C0A"/>
    <w:rsid w:val="00FA0EC8"/>
    <w:rsid w:val="00FA0F52"/>
    <w:rsid w:val="00FA1006"/>
    <w:rsid w:val="00FA1752"/>
    <w:rsid w:val="00FA1FDA"/>
    <w:rsid w:val="00FA2338"/>
    <w:rsid w:val="00FA27A0"/>
    <w:rsid w:val="00FA2A32"/>
    <w:rsid w:val="00FA2C60"/>
    <w:rsid w:val="00FA373E"/>
    <w:rsid w:val="00FA42AD"/>
    <w:rsid w:val="00FA4F08"/>
    <w:rsid w:val="00FA56E2"/>
    <w:rsid w:val="00FA5BEB"/>
    <w:rsid w:val="00FA5ED2"/>
    <w:rsid w:val="00FA6324"/>
    <w:rsid w:val="00FA642B"/>
    <w:rsid w:val="00FA7B55"/>
    <w:rsid w:val="00FA7D1B"/>
    <w:rsid w:val="00FA7F0D"/>
    <w:rsid w:val="00FB0DD7"/>
    <w:rsid w:val="00FB0F74"/>
    <w:rsid w:val="00FB20FF"/>
    <w:rsid w:val="00FB267B"/>
    <w:rsid w:val="00FB2941"/>
    <w:rsid w:val="00FB35BC"/>
    <w:rsid w:val="00FB3650"/>
    <w:rsid w:val="00FB36DC"/>
    <w:rsid w:val="00FB5401"/>
    <w:rsid w:val="00FB56BE"/>
    <w:rsid w:val="00FB5C9C"/>
    <w:rsid w:val="00FB6422"/>
    <w:rsid w:val="00FB7A9D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599"/>
    <w:rsid w:val="00FD0BAA"/>
    <w:rsid w:val="00FD0D91"/>
    <w:rsid w:val="00FD0E72"/>
    <w:rsid w:val="00FD1605"/>
    <w:rsid w:val="00FD189E"/>
    <w:rsid w:val="00FD1AA9"/>
    <w:rsid w:val="00FD24CA"/>
    <w:rsid w:val="00FD26CD"/>
    <w:rsid w:val="00FD3252"/>
    <w:rsid w:val="00FD36FD"/>
    <w:rsid w:val="00FD38E6"/>
    <w:rsid w:val="00FD3EB0"/>
    <w:rsid w:val="00FD4112"/>
    <w:rsid w:val="00FD43C2"/>
    <w:rsid w:val="00FD5B1C"/>
    <w:rsid w:val="00FD5C92"/>
    <w:rsid w:val="00FD5D82"/>
    <w:rsid w:val="00FD5E87"/>
    <w:rsid w:val="00FD6702"/>
    <w:rsid w:val="00FD6996"/>
    <w:rsid w:val="00FD7DF0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E37"/>
    <w:rsid w:val="00FF46A3"/>
    <w:rsid w:val="00FF48D2"/>
    <w:rsid w:val="00FF597B"/>
    <w:rsid w:val="00FF5DFD"/>
    <w:rsid w:val="00FF654A"/>
    <w:rsid w:val="00FF67F8"/>
    <w:rsid w:val="00FF681E"/>
    <w:rsid w:val="00FF6E27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AFE34F6-7ACC-4F8D-BF2D-E255110FC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NOChar">
    <w:name w:val="NO Char"/>
    <w:link w:val="NO"/>
    <w:rsid w:val="001F1987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1F1987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rsid w:val="009B012D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8A9D75-9D18-467A-A6B3-FB21DAD45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125</TotalTime>
  <Pages>2</Pages>
  <Words>472</Words>
  <Characters>2693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3159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James XU_LGE</cp:lastModifiedBy>
  <cp:revision>24</cp:revision>
  <cp:lastPrinted>2011-08-11T13:08:00Z</cp:lastPrinted>
  <dcterms:created xsi:type="dcterms:W3CDTF">2016-11-05T01:18:00Z</dcterms:created>
  <dcterms:modified xsi:type="dcterms:W3CDTF">2016-11-05T04:08:00Z</dcterms:modified>
</cp:coreProperties>
</file>